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A5" w:rsidRPr="004539A5" w:rsidRDefault="004539A5" w:rsidP="004539A5">
      <w:pPr>
        <w:spacing w:after="0" w:line="260" w:lineRule="atLeast"/>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4539A5" w:rsidRPr="004539A5" w:rsidRDefault="004539A5" w:rsidP="004539A5">
      <w:pPr>
        <w:spacing w:after="240" w:line="260" w:lineRule="atLeast"/>
        <w:rPr>
          <w:rFonts w:ascii="Times New Roman" w:eastAsia="Times New Roman" w:hAnsi="Times New Roman" w:cs="Times New Roman"/>
          <w:sz w:val="24"/>
          <w:szCs w:val="24"/>
          <w:lang w:eastAsia="pl-PL"/>
        </w:rPr>
      </w:pPr>
      <w:hyperlink r:id="rId6" w:tgtFrame="_blank" w:history="1">
        <w:r w:rsidRPr="004539A5">
          <w:rPr>
            <w:rFonts w:ascii="Times New Roman" w:eastAsia="Times New Roman" w:hAnsi="Times New Roman" w:cs="Times New Roman"/>
            <w:color w:val="0000FF"/>
            <w:sz w:val="24"/>
            <w:szCs w:val="24"/>
            <w:u w:val="single"/>
            <w:lang w:eastAsia="pl-PL"/>
          </w:rPr>
          <w:t>www.zp.tczew.pl</w:t>
        </w:r>
      </w:hyperlink>
    </w:p>
    <w:p w:rsidR="004539A5" w:rsidRPr="004539A5" w:rsidRDefault="004539A5" w:rsidP="004539A5">
      <w:pPr>
        <w:spacing w:after="0"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4539A5" w:rsidRPr="004539A5" w:rsidRDefault="004539A5" w:rsidP="004539A5">
      <w:pPr>
        <w:spacing w:before="100" w:beforeAutospacing="1" w:after="240" w:line="240" w:lineRule="auto"/>
        <w:jc w:val="center"/>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Tczew: Świadczenie na rzecz Urzędu Miejskiego w Tczewie w 2014 r. usług pocztowych w obrocie krajowym i zagranicznym w zakresie przyjmowania, sortowania, przemieszczania i doręczania przesyłek pocztowych, innych niż przesyłki kurierskie, oraz ich ewentualnych zwrotów po wyczerpaniu możliwości doręczenia</w:t>
      </w:r>
      <w:r w:rsidRPr="004539A5">
        <w:rPr>
          <w:rFonts w:ascii="Times New Roman" w:eastAsia="Times New Roman" w:hAnsi="Times New Roman" w:cs="Times New Roman"/>
          <w:sz w:val="24"/>
          <w:szCs w:val="24"/>
          <w:lang w:eastAsia="pl-PL"/>
        </w:rPr>
        <w:br/>
      </w:r>
      <w:r w:rsidRPr="004539A5">
        <w:rPr>
          <w:rFonts w:ascii="Times New Roman" w:eastAsia="Times New Roman" w:hAnsi="Times New Roman" w:cs="Times New Roman"/>
          <w:b/>
          <w:bCs/>
          <w:sz w:val="24"/>
          <w:szCs w:val="24"/>
          <w:lang w:eastAsia="pl-PL"/>
        </w:rPr>
        <w:t>Numer ogłoszenia: 494726 - 2013; data zamieszczenia: 02.12.2013</w:t>
      </w:r>
      <w:r w:rsidRPr="004539A5">
        <w:rPr>
          <w:rFonts w:ascii="Times New Roman" w:eastAsia="Times New Roman" w:hAnsi="Times New Roman" w:cs="Times New Roman"/>
          <w:sz w:val="24"/>
          <w:szCs w:val="24"/>
          <w:lang w:eastAsia="pl-PL"/>
        </w:rPr>
        <w:br/>
        <w:t>OGŁOSZENIE O ZAMÓWIENIU - usługi</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Zamieszczanie ogłoszenia:</w:t>
      </w:r>
      <w:r w:rsidRPr="004539A5">
        <w:rPr>
          <w:rFonts w:ascii="Times New Roman" w:eastAsia="Times New Roman" w:hAnsi="Times New Roman" w:cs="Times New Roman"/>
          <w:sz w:val="24"/>
          <w:szCs w:val="24"/>
          <w:lang w:eastAsia="pl-PL"/>
        </w:rPr>
        <w:t xml:space="preserve"> obowiązkowe.</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Ogłoszenie dotyczy:</w:t>
      </w:r>
      <w:r w:rsidRPr="004539A5">
        <w:rPr>
          <w:rFonts w:ascii="Times New Roman" w:eastAsia="Times New Roman" w:hAnsi="Times New Roman" w:cs="Times New Roman"/>
          <w:sz w:val="24"/>
          <w:szCs w:val="24"/>
          <w:lang w:eastAsia="pl-PL"/>
        </w:rPr>
        <w:t xml:space="preserve"> zamówienia publicznego.</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SEKCJA I: ZAMAWIAJĄCY</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 1) NAZWA I ADRES:</w:t>
      </w:r>
      <w:r w:rsidRPr="004539A5">
        <w:rPr>
          <w:rFonts w:ascii="Times New Roman" w:eastAsia="Times New Roman" w:hAnsi="Times New Roman" w:cs="Times New Roman"/>
          <w:sz w:val="24"/>
          <w:szCs w:val="24"/>
          <w:lang w:eastAsia="pl-PL"/>
        </w:rPr>
        <w:t xml:space="preserve"> Gmina Miejska Tczew , Plac Piłsudskiego 1, 83-110 Tczew, woj. pomorskie, tel. 58 7759343, faks 58 7759355.</w:t>
      </w:r>
    </w:p>
    <w:p w:rsidR="004539A5" w:rsidRPr="004539A5" w:rsidRDefault="004539A5" w:rsidP="004539A5">
      <w:pPr>
        <w:numPr>
          <w:ilvl w:val="0"/>
          <w:numId w:val="1"/>
        </w:numPr>
        <w:tabs>
          <w:tab w:val="clear" w:pos="720"/>
          <w:tab w:val="num" w:pos="284"/>
        </w:tabs>
        <w:spacing w:before="100" w:beforeAutospacing="1" w:after="100" w:afterAutospacing="1" w:line="240" w:lineRule="auto"/>
        <w:ind w:hanging="720"/>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Adres strony internetowej zamawiającego:</w:t>
      </w:r>
      <w:r w:rsidRPr="004539A5">
        <w:rPr>
          <w:rFonts w:ascii="Times New Roman" w:eastAsia="Times New Roman" w:hAnsi="Times New Roman" w:cs="Times New Roman"/>
          <w:sz w:val="24"/>
          <w:szCs w:val="24"/>
          <w:lang w:eastAsia="pl-PL"/>
        </w:rPr>
        <w:t xml:space="preserve"> www.zp.tczew.pl</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 2) RODZAJ ZAMAWIAJĄCEGO:</w:t>
      </w:r>
      <w:r w:rsidRPr="004539A5">
        <w:rPr>
          <w:rFonts w:ascii="Times New Roman" w:eastAsia="Times New Roman" w:hAnsi="Times New Roman" w:cs="Times New Roman"/>
          <w:sz w:val="24"/>
          <w:szCs w:val="24"/>
          <w:lang w:eastAsia="pl-PL"/>
        </w:rPr>
        <w:t xml:space="preserve"> Administracja samorządowa.</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SEKCJA II: PRZEDMIOT ZAMÓWIENIA</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II.1) OKREŚLENIE PRZEDMIOTU ZAMÓWIENIA</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II.1.1) Nazwa nadana zamówieniu przez zamawiającego:</w:t>
      </w:r>
      <w:r w:rsidRPr="004539A5">
        <w:rPr>
          <w:rFonts w:ascii="Times New Roman" w:eastAsia="Times New Roman" w:hAnsi="Times New Roman" w:cs="Times New Roman"/>
          <w:sz w:val="24"/>
          <w:szCs w:val="24"/>
          <w:lang w:eastAsia="pl-PL"/>
        </w:rPr>
        <w:t xml:space="preserve"> Świadczenie na rzecz Urzędu Miejskiego w Tczewie w 2014 r. usług pocztowych w obrocie krajowym i zagranicznym w zakresie przyjmowania, sortowania, przemieszczania i doręczania przesyłek pocztowych, innych niż przesyłki kurierskie, oraz ich ewentualnych zwrotów po wyczerpaniu możliwości doręczenia.</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II.1.2) Rodzaj zamówienia:</w:t>
      </w:r>
      <w:r w:rsidRPr="004539A5">
        <w:rPr>
          <w:rFonts w:ascii="Times New Roman" w:eastAsia="Times New Roman" w:hAnsi="Times New Roman" w:cs="Times New Roman"/>
          <w:sz w:val="24"/>
          <w:szCs w:val="24"/>
          <w:lang w:eastAsia="pl-PL"/>
        </w:rPr>
        <w:t xml:space="preserve"> usługi.</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II.1.4) Określenie przedmiotu oraz wielkości lub zakresu zamówienia:</w:t>
      </w:r>
      <w:r w:rsidRPr="004539A5">
        <w:rPr>
          <w:rFonts w:ascii="Times New Roman" w:eastAsia="Times New Roman" w:hAnsi="Times New Roman" w:cs="Times New Roman"/>
          <w:sz w:val="24"/>
          <w:szCs w:val="24"/>
          <w:lang w:eastAsia="pl-PL"/>
        </w:rPr>
        <w:t xml:space="preserve"> 1. Przedmiotem zamówienia jest świadczenie na rzecz Urzędu Miejskiego w Tczewie w 2014 r. usług pocztowych w obrocie krajowym i zagranicznym w zakresie przyjmowania, sortowania, przemieszczania i doręczania przesyłek pocztowych, innych niż przesyłki kurierskie, oraz ich ewentualnych zwrotów po wyczerpaniu możliwości doręczenia. 2. Szczegółowy opis przedmiotu zamówienia zawarto w Opisie przedmiotu zamówienia stanowiącym część składową SIWZ. 3. Miejsce świadczenia usługi: Tczew - odbiór przesyłek pocztowych z wyznaczonego miejsca w siedzibie Wykonawcy oraz doręczanie ich do adresata wskazanego na przesyłce.</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II.1.6) Wspólny Słownik Zamówień (CPV):</w:t>
      </w:r>
      <w:r w:rsidRPr="004539A5">
        <w:rPr>
          <w:rFonts w:ascii="Times New Roman" w:eastAsia="Times New Roman" w:hAnsi="Times New Roman" w:cs="Times New Roman"/>
          <w:sz w:val="24"/>
          <w:szCs w:val="24"/>
          <w:lang w:eastAsia="pl-PL"/>
        </w:rPr>
        <w:t xml:space="preserve"> 64.11.00.00-0, 64.11.20.00-4, 64.11.30.00-1.</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lastRenderedPageBreak/>
        <w:t>II.1.7) Czy dopuszcza się złożenie oferty częściowej:</w:t>
      </w:r>
      <w:r w:rsidRPr="004539A5">
        <w:rPr>
          <w:rFonts w:ascii="Times New Roman" w:eastAsia="Times New Roman" w:hAnsi="Times New Roman" w:cs="Times New Roman"/>
          <w:sz w:val="24"/>
          <w:szCs w:val="24"/>
          <w:lang w:eastAsia="pl-PL"/>
        </w:rPr>
        <w:t xml:space="preserve"> nie.</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II.1.8) Czy dopuszcza się złożenie oferty wariantowej:</w:t>
      </w:r>
      <w:r w:rsidRPr="004539A5">
        <w:rPr>
          <w:rFonts w:ascii="Times New Roman" w:eastAsia="Times New Roman" w:hAnsi="Times New Roman" w:cs="Times New Roman"/>
          <w:sz w:val="24"/>
          <w:szCs w:val="24"/>
          <w:lang w:eastAsia="pl-PL"/>
        </w:rPr>
        <w:t xml:space="preserve"> nie.</w:t>
      </w:r>
    </w:p>
    <w:p w:rsidR="004539A5" w:rsidRPr="004539A5" w:rsidRDefault="004539A5" w:rsidP="004539A5">
      <w:pPr>
        <w:spacing w:after="0" w:line="240" w:lineRule="auto"/>
        <w:rPr>
          <w:rFonts w:ascii="Times New Roman" w:eastAsia="Times New Roman" w:hAnsi="Times New Roman" w:cs="Times New Roman"/>
          <w:sz w:val="24"/>
          <w:szCs w:val="24"/>
          <w:lang w:eastAsia="pl-PL"/>
        </w:rPr>
      </w:pP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II.2) CZAS TRWANIA ZAMÓWIENIA LUB TERMIN WYKONANIA:</w:t>
      </w:r>
      <w:r w:rsidRPr="004539A5">
        <w:rPr>
          <w:rFonts w:ascii="Times New Roman" w:eastAsia="Times New Roman" w:hAnsi="Times New Roman" w:cs="Times New Roman"/>
          <w:sz w:val="24"/>
          <w:szCs w:val="24"/>
          <w:lang w:eastAsia="pl-PL"/>
        </w:rPr>
        <w:t xml:space="preserve"> Zakończenie: 31.12.2014.</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SEKCJA III: INFORMACJE O CHARAKTERZE PRAWNYM, EKONOMICZNYM, FINANSOWYM I TECHNICZNYM</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III.1) WADIUM</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Informacja na temat wadium:</w:t>
      </w:r>
      <w:r w:rsidRPr="004539A5">
        <w:rPr>
          <w:rFonts w:ascii="Times New Roman" w:eastAsia="Times New Roman" w:hAnsi="Times New Roman" w:cs="Times New Roman"/>
          <w:sz w:val="24"/>
          <w:szCs w:val="24"/>
          <w:lang w:eastAsia="pl-PL"/>
        </w:rPr>
        <w:t xml:space="preserve"> Nie wymaga się wniesienia wadium</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III.2) ZALICZKI</w:t>
      </w:r>
    </w:p>
    <w:p w:rsidR="004539A5" w:rsidRPr="004539A5" w:rsidRDefault="004539A5" w:rsidP="004539A5">
      <w:pPr>
        <w:numPr>
          <w:ilvl w:val="0"/>
          <w:numId w:val="2"/>
        </w:numPr>
        <w:tabs>
          <w:tab w:val="clear" w:pos="720"/>
          <w:tab w:val="num" w:pos="284"/>
        </w:tabs>
        <w:spacing w:before="100" w:beforeAutospacing="1" w:after="100" w:afterAutospacing="1" w:line="240" w:lineRule="auto"/>
        <w:ind w:hanging="720"/>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przewiduje się udzielenie zaliczek na poczet wykonania zamówienia</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4539A5" w:rsidRPr="004539A5" w:rsidRDefault="004539A5" w:rsidP="004539A5">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4539A5" w:rsidRPr="004539A5" w:rsidRDefault="004539A5" w:rsidP="004539A5">
      <w:pPr>
        <w:spacing w:before="100" w:beforeAutospacing="1" w:after="100" w:afterAutospacing="1" w:line="240" w:lineRule="auto"/>
        <w:ind w:left="720" w:hanging="436"/>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Opis sposobu dokonywania oceny spełniania tego warunku</w:t>
      </w:r>
    </w:p>
    <w:p w:rsidR="004539A5" w:rsidRPr="004539A5" w:rsidRDefault="004539A5" w:rsidP="004539A5">
      <w:pPr>
        <w:numPr>
          <w:ilvl w:val="1"/>
          <w:numId w:val="3"/>
        </w:numPr>
        <w:tabs>
          <w:tab w:val="clear" w:pos="1440"/>
          <w:tab w:val="num" w:pos="567"/>
        </w:tabs>
        <w:spacing w:before="100" w:beforeAutospacing="1" w:after="100" w:afterAutospacing="1" w:line="240" w:lineRule="auto"/>
        <w:ind w:left="567" w:hanging="283"/>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Zamawiający uzna w/w warunek za spełniony jeżeli Wykonawca wykaże, że posiada uprawnienia do wykonywania określonej działalności lub czynności, jeżeli przepisy prawa nakładają obowiązek ich posiadania, a w szczególności posiada ważne zaświadczenie potwierdzające, iż został wpisany do rejestru operatorów pocztowych prowadzonego przez Prezesa Urzędu Komunikacji Elektronicznej; Ocena spełniania powyższego warunku wymaganego od Wykonawców zostanie dokonana na podstawie złożonej oferty wg formuły spełnia - nie spełnia</w:t>
      </w:r>
    </w:p>
    <w:p w:rsidR="004539A5" w:rsidRPr="004539A5" w:rsidRDefault="004539A5" w:rsidP="004539A5">
      <w:pPr>
        <w:numPr>
          <w:ilvl w:val="0"/>
          <w:numId w:val="3"/>
        </w:numPr>
        <w:tabs>
          <w:tab w:val="clear" w:pos="720"/>
          <w:tab w:val="num" w:pos="284"/>
        </w:tabs>
        <w:spacing w:before="100" w:beforeAutospacing="1" w:after="100" w:afterAutospacing="1" w:line="240" w:lineRule="auto"/>
        <w:ind w:hanging="720"/>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III.3.2) Wiedza i doświadczenie</w:t>
      </w:r>
    </w:p>
    <w:p w:rsidR="004539A5" w:rsidRPr="004539A5" w:rsidRDefault="004539A5" w:rsidP="004539A5">
      <w:pPr>
        <w:spacing w:before="100" w:beforeAutospacing="1" w:after="100" w:afterAutospacing="1" w:line="240" w:lineRule="auto"/>
        <w:ind w:left="720" w:hanging="436"/>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Opis sposobu dokonywania oceny spełniania tego warunku</w:t>
      </w:r>
    </w:p>
    <w:p w:rsidR="004539A5" w:rsidRPr="004539A5" w:rsidRDefault="004539A5" w:rsidP="004539A5">
      <w:pPr>
        <w:numPr>
          <w:ilvl w:val="1"/>
          <w:numId w:val="3"/>
        </w:numPr>
        <w:tabs>
          <w:tab w:val="clear" w:pos="1440"/>
          <w:tab w:val="num" w:pos="567"/>
        </w:tabs>
        <w:spacing w:before="100" w:beforeAutospacing="1" w:after="100" w:afterAutospacing="1" w:line="240" w:lineRule="auto"/>
        <w:ind w:left="567" w:hanging="283"/>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 xml:space="preserve">Zamawiający uzna w/w warunek za spełniony, jeżeli Wykonawca wykaże, że posiada wiedzę i doświadczenie, a w szczególności, że w okresie ostatnich trzech lat przed upływem terminu składania ofert, a jeżeli okres prowadzenia działalności jest krótszy - w tym okresie, wykonał lub wykonuje* min. jedną usługę polegającą na świadczeniu usług pocztowych w ramach jednej umowy/kontraktu, o wartości łącznie z podatkiem VAT, nie mniejszej niż 100.000,00 zł (słownie: sto tysięcy złotych 00/100); Zamawiający za usługi pocztowe uznaje usługi pocztowe w rozumieniu ustawy z dnia 23 listopada 2012 r. Prawo pocztowe (Dz. U. poz. 1529) oraz ustawy z dnia 12 czerwca 2003 r. Prawo pocztowe (t. j. Dz. U. z 2008 r. nr 189, poz. 1159 z </w:t>
      </w:r>
      <w:proofErr w:type="spellStart"/>
      <w:r w:rsidRPr="004539A5">
        <w:rPr>
          <w:rFonts w:ascii="Times New Roman" w:eastAsia="Times New Roman" w:hAnsi="Times New Roman" w:cs="Times New Roman"/>
          <w:sz w:val="24"/>
          <w:szCs w:val="24"/>
          <w:lang w:eastAsia="pl-PL"/>
        </w:rPr>
        <w:t>późn</w:t>
      </w:r>
      <w:proofErr w:type="spellEnd"/>
      <w:r w:rsidRPr="004539A5">
        <w:rPr>
          <w:rFonts w:ascii="Times New Roman" w:eastAsia="Times New Roman" w:hAnsi="Times New Roman" w:cs="Times New Roman"/>
          <w:sz w:val="24"/>
          <w:szCs w:val="24"/>
          <w:lang w:eastAsia="pl-PL"/>
        </w:rPr>
        <w:t xml:space="preserve">. zm.). UWAGA: * Dopuszcza się możliwość przedstawienia usługi wykonywanej, a jeszcze nie zakończonej, zgodnie z zawartą umową, przy czym wartość wykonanych już w ramach </w:t>
      </w:r>
      <w:r w:rsidRPr="004539A5">
        <w:rPr>
          <w:rFonts w:ascii="Times New Roman" w:eastAsia="Times New Roman" w:hAnsi="Times New Roman" w:cs="Times New Roman"/>
          <w:sz w:val="24"/>
          <w:szCs w:val="24"/>
          <w:lang w:eastAsia="pl-PL"/>
        </w:rPr>
        <w:lastRenderedPageBreak/>
        <w:t>danej umowy usługi nie może być niższa, niż wyżej określona. Ocena spełniania powyższego warunku wymaganego od Wykonawców zostanie dokonana na podstawie złożonej oferty wg formuły spełnia - nie spełnia</w:t>
      </w:r>
    </w:p>
    <w:p w:rsidR="004539A5" w:rsidRPr="004539A5" w:rsidRDefault="004539A5" w:rsidP="007161F9">
      <w:pPr>
        <w:numPr>
          <w:ilvl w:val="0"/>
          <w:numId w:val="3"/>
        </w:numPr>
        <w:tabs>
          <w:tab w:val="clear" w:pos="720"/>
          <w:tab w:val="num" w:pos="284"/>
        </w:tabs>
        <w:spacing w:before="100" w:beforeAutospacing="1" w:after="100" w:afterAutospacing="1" w:line="240" w:lineRule="auto"/>
        <w:ind w:hanging="720"/>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III.3.3) Potencjał techniczny</w:t>
      </w:r>
    </w:p>
    <w:p w:rsidR="004539A5" w:rsidRPr="004539A5" w:rsidRDefault="004539A5" w:rsidP="007161F9">
      <w:pPr>
        <w:spacing w:before="100" w:beforeAutospacing="1" w:after="100" w:afterAutospacing="1" w:line="240" w:lineRule="auto"/>
        <w:ind w:left="284"/>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Opis sposobu dokonywania oceny spełniania tego warunku</w:t>
      </w:r>
    </w:p>
    <w:p w:rsidR="004539A5" w:rsidRPr="004539A5" w:rsidRDefault="004539A5" w:rsidP="007161F9">
      <w:pPr>
        <w:numPr>
          <w:ilvl w:val="1"/>
          <w:numId w:val="3"/>
        </w:numPr>
        <w:tabs>
          <w:tab w:val="clear" w:pos="1440"/>
          <w:tab w:val="num" w:pos="567"/>
        </w:tabs>
        <w:spacing w:before="100" w:beforeAutospacing="1" w:after="100" w:afterAutospacing="1" w:line="240" w:lineRule="auto"/>
        <w:ind w:left="567" w:hanging="283"/>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Zamawiający uzna w/w warunek za spełniony jeżeli Wykonawca wykaże, że dysponuje odpowiednim potencjałem technicznym;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4539A5" w:rsidRPr="004539A5" w:rsidRDefault="004539A5" w:rsidP="007161F9">
      <w:pPr>
        <w:numPr>
          <w:ilvl w:val="0"/>
          <w:numId w:val="3"/>
        </w:numPr>
        <w:tabs>
          <w:tab w:val="clear" w:pos="720"/>
          <w:tab w:val="num" w:pos="284"/>
        </w:tabs>
        <w:spacing w:before="100" w:beforeAutospacing="1" w:after="100" w:afterAutospacing="1" w:line="240" w:lineRule="auto"/>
        <w:ind w:hanging="720"/>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III.3.4) Osoby zdolne do wykonania zamówienia</w:t>
      </w:r>
    </w:p>
    <w:p w:rsidR="004539A5" w:rsidRPr="004539A5" w:rsidRDefault="004539A5" w:rsidP="007161F9">
      <w:pPr>
        <w:spacing w:before="100" w:beforeAutospacing="1" w:after="100" w:afterAutospacing="1" w:line="240" w:lineRule="auto"/>
        <w:ind w:left="720" w:hanging="436"/>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Opis sposobu dokonywania oceny spełniania tego warunku</w:t>
      </w:r>
    </w:p>
    <w:p w:rsidR="004539A5" w:rsidRPr="004539A5" w:rsidRDefault="004539A5" w:rsidP="007161F9">
      <w:pPr>
        <w:numPr>
          <w:ilvl w:val="1"/>
          <w:numId w:val="3"/>
        </w:numPr>
        <w:tabs>
          <w:tab w:val="clear" w:pos="1440"/>
          <w:tab w:val="num" w:pos="567"/>
        </w:tabs>
        <w:spacing w:before="100" w:beforeAutospacing="1" w:after="100" w:afterAutospacing="1" w:line="240" w:lineRule="auto"/>
        <w:ind w:left="567" w:hanging="283"/>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Zamawiający uzna w/w warunek za spełniony jeżeli Wykonawca wykaże, że dysponuje osobami zdolnymi do wykonania zamówienia;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4539A5" w:rsidRPr="004539A5" w:rsidRDefault="004539A5" w:rsidP="007161F9">
      <w:pPr>
        <w:numPr>
          <w:ilvl w:val="0"/>
          <w:numId w:val="3"/>
        </w:numPr>
        <w:tabs>
          <w:tab w:val="clear" w:pos="720"/>
          <w:tab w:val="num" w:pos="284"/>
        </w:tabs>
        <w:spacing w:before="100" w:beforeAutospacing="1" w:after="100" w:afterAutospacing="1" w:line="240" w:lineRule="auto"/>
        <w:ind w:hanging="720"/>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III.3.5) Sytuacja ekonomiczna i finansowa</w:t>
      </w:r>
    </w:p>
    <w:p w:rsidR="004539A5" w:rsidRPr="004539A5" w:rsidRDefault="004539A5" w:rsidP="007161F9">
      <w:pPr>
        <w:spacing w:before="100" w:beforeAutospacing="1" w:after="100" w:afterAutospacing="1" w:line="240" w:lineRule="auto"/>
        <w:ind w:left="720" w:hanging="436"/>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Opis sposobu dokonywania oceny spełniania tego warunku</w:t>
      </w:r>
    </w:p>
    <w:p w:rsidR="004539A5" w:rsidRPr="004539A5" w:rsidRDefault="004539A5" w:rsidP="007161F9">
      <w:pPr>
        <w:numPr>
          <w:ilvl w:val="1"/>
          <w:numId w:val="3"/>
        </w:numPr>
        <w:tabs>
          <w:tab w:val="clear" w:pos="1440"/>
          <w:tab w:val="num" w:pos="567"/>
        </w:tabs>
        <w:spacing w:before="100" w:beforeAutospacing="1" w:after="100" w:afterAutospacing="1" w:line="240" w:lineRule="auto"/>
        <w:ind w:left="567" w:hanging="283"/>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Zamawiający uzna w/w warunek za spełniony, jeżeli Wykonawca wykaże, że znajduje się w sytuacji ekonomicznej i finansowej;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4539A5" w:rsidRPr="004539A5" w:rsidRDefault="004539A5" w:rsidP="007161F9">
      <w:pPr>
        <w:numPr>
          <w:ilvl w:val="0"/>
          <w:numId w:val="4"/>
        </w:numPr>
        <w:tabs>
          <w:tab w:val="clear" w:pos="720"/>
          <w:tab w:val="num" w:pos="426"/>
        </w:tabs>
        <w:spacing w:before="100" w:beforeAutospacing="1" w:after="180" w:line="240" w:lineRule="auto"/>
        <w:ind w:left="426" w:right="300" w:hanging="284"/>
        <w:jc w:val="both"/>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4539A5" w:rsidRPr="004539A5" w:rsidRDefault="004539A5" w:rsidP="007161F9">
      <w:pPr>
        <w:numPr>
          <w:ilvl w:val="0"/>
          <w:numId w:val="4"/>
        </w:numPr>
        <w:tabs>
          <w:tab w:val="clear" w:pos="720"/>
          <w:tab w:val="num" w:pos="426"/>
        </w:tabs>
        <w:spacing w:before="100" w:beforeAutospacing="1" w:after="180" w:line="240" w:lineRule="auto"/>
        <w:ind w:left="426" w:right="300" w:hanging="284"/>
        <w:jc w:val="both"/>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w:t>
      </w:r>
      <w:r w:rsidRPr="004539A5">
        <w:rPr>
          <w:rFonts w:ascii="Times New Roman" w:eastAsia="Times New Roman" w:hAnsi="Times New Roman" w:cs="Times New Roman"/>
          <w:sz w:val="24"/>
          <w:szCs w:val="24"/>
          <w:lang w:eastAsia="pl-PL"/>
        </w:rPr>
        <w:lastRenderedPageBreak/>
        <w:t>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4539A5" w:rsidRPr="004539A5" w:rsidRDefault="004539A5" w:rsidP="007161F9">
      <w:pPr>
        <w:numPr>
          <w:ilvl w:val="0"/>
          <w:numId w:val="5"/>
        </w:numPr>
        <w:tabs>
          <w:tab w:val="clear" w:pos="720"/>
          <w:tab w:val="num" w:pos="284"/>
        </w:tabs>
        <w:spacing w:before="100" w:beforeAutospacing="1" w:after="180" w:line="240" w:lineRule="auto"/>
        <w:ind w:right="300" w:hanging="720"/>
        <w:jc w:val="both"/>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oświadczenie o braku podstaw do wykluczenia;</w:t>
      </w:r>
    </w:p>
    <w:p w:rsidR="004539A5" w:rsidRPr="004539A5" w:rsidRDefault="004539A5" w:rsidP="007161F9">
      <w:pPr>
        <w:numPr>
          <w:ilvl w:val="0"/>
          <w:numId w:val="5"/>
        </w:numPr>
        <w:tabs>
          <w:tab w:val="clear" w:pos="720"/>
          <w:tab w:val="num" w:pos="284"/>
        </w:tabs>
        <w:spacing w:before="100" w:beforeAutospacing="1" w:after="180" w:line="240" w:lineRule="auto"/>
        <w:ind w:left="284" w:right="300" w:hanging="284"/>
        <w:jc w:val="both"/>
        <w:rPr>
          <w:rFonts w:ascii="Times New Roman" w:eastAsia="Times New Roman" w:hAnsi="Times New Roman" w:cs="Times New Roman"/>
          <w:sz w:val="24"/>
          <w:szCs w:val="24"/>
          <w:lang w:eastAsia="pl-PL"/>
        </w:rPr>
      </w:pPr>
      <w:bookmarkStart w:id="0" w:name="_GoBack"/>
      <w:bookmarkEnd w:id="0"/>
      <w:r w:rsidRPr="004539A5">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III.4.3) Dokumenty podmiotów zagranicznych</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III.4.3.1) dokument wystawiony w kraju, w którym ma siedzibę lub miejsce zamieszkania potwierdzający, że:</w:t>
      </w:r>
    </w:p>
    <w:p w:rsidR="004539A5" w:rsidRPr="004539A5" w:rsidRDefault="004539A5" w:rsidP="004539A5">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III.4.4) Dokumenty dotyczące przynależności do tej samej grupy kapitałowej</w:t>
      </w:r>
    </w:p>
    <w:p w:rsidR="004539A5" w:rsidRPr="004539A5" w:rsidRDefault="004539A5" w:rsidP="004539A5">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III.6) INNE DOKUMENTY</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Inne dokumenty niewymienione w pkt III.4) albo w pkt III.5)</w:t>
      </w:r>
    </w:p>
    <w:p w:rsidR="004539A5" w:rsidRPr="004539A5" w:rsidRDefault="004539A5" w:rsidP="004539A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 xml:space="preserve">1. Jeżeli w miejscu zamieszkania osoby lub w kraju, w którym Wykonawca ma siedzibę lub miejsce zamieszkania, nie wydaje się dokumentu, o którym mowa w pkt III.4.3.1) niniejszego ogłoszenia, zastępuje się go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2.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w:t>
      </w:r>
      <w:r w:rsidRPr="004539A5">
        <w:rPr>
          <w:rFonts w:ascii="Times New Roman" w:eastAsia="Times New Roman" w:hAnsi="Times New Roman" w:cs="Times New Roman"/>
          <w:sz w:val="24"/>
          <w:szCs w:val="24"/>
          <w:lang w:eastAsia="pl-PL"/>
        </w:rPr>
        <w:lastRenderedPageBreak/>
        <w:t>szczególności przedstawiając w tym celu pisemne zobowiązanie (w formie oryginału) tych podmiotów do oddania mu do dyspozycji niezbędnych zasobów na okres korzystania z nich przy wykonywaniu zamówienia. 3. W przypadku zatrudnienia Podwykonawców, Wykonawca załączy do oferty informację wg Formularza nr 5 SIWZ dotyczącą Podwykonawców. 4. Wykonawca załączy do oferty pełnomocnictwo, czyli dokument stwierdzający ustanowienie pełnomocnictwa do reprezentowania w postępowaniu o udzielenie zamówienia, albo reprezentowania w postępowaniu o udzielenie zamówienia i zawarcia umowy, o ile sposób reprezentacji nie wynika z innych dokumentów, np. z odpisu z właściwego rejestru. 5. Informacja dla Wykonawców wspólnie ubiegających się o udzielenie zamówienia: W przypadku Wykonawców wspólnie ubiegających się o udzielenie zamówienia, żaden z nich nie może podlegać wykluczeniu z powodu niespełniania warunków, o których mowa w art. 24 ust. 1 ustawy Prawo zamówień publicznych, natomiast warunki określone w pkt III.3) niniejszego ogłoszenia muszą spełniać łącznie. 6. Zakres i forma ww. dokumentów muszą być zgodne z Rozporządzeniem Prezesa Rady Ministrów z dn. 19.02.2013 r. (Dz. U. 2013 r. poz. 231) w sprawie rodzajów dokumentów, jakich może żądać zamawiający od wykonawcy, oraz form, w jakich te dokumenty mogą być składane. Zamawiający zażąda przedstawienia oryginału lub notarialnie poświadczonej kopii dokumentu wyłącznie wtedy, gdy złożona kopia dokumentu będzie nieczytelna lub będzie budziła wątpliwości co do jej prawdziwości. 7. W przypadku Wykonawców wspólnie ubiegających się o udzielenie zamówienia oraz w przypadku innych podmiotów, na zasobach których wykonawca polega na zasadach określonych w art. 26 ust. 2b ustawy Prawo zamówień publicznych, kopie dokumentów dotyczących odpowiednio Wykonawcy lub tych podmiotów winny być poświadczone za zgodność z oryginałem odpowiednio przez Wykonawcę lub te podmioty. 8. Dokumenty sporządzone w języku obcym winny być złożone wraz z tłumaczeniem na język polski. 9. W przypadku kiedy Wykonawca z uzasadnionych przyczyn o obiektywnym charakterze nie jest w stanie uzyskać poświadczenia (dowodu o którym mowa w pkt III.4.1) jako dowód traktowane będzie oświadczenie Wykonawcy. Jeżeli Wykonawca składa oświadczenie, zobowiązany jest podać przyczyny braku możliwości uzyskania poświadczenia</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SEKCJA IV: PROCEDURA</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IV.1) TRYB UDZIELENIA ZAMÓWIENIA</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IV.1.1) Tryb udzielenia zamówienia:</w:t>
      </w:r>
      <w:r w:rsidRPr="004539A5">
        <w:rPr>
          <w:rFonts w:ascii="Times New Roman" w:eastAsia="Times New Roman" w:hAnsi="Times New Roman" w:cs="Times New Roman"/>
          <w:sz w:val="24"/>
          <w:szCs w:val="24"/>
          <w:lang w:eastAsia="pl-PL"/>
        </w:rPr>
        <w:t xml:space="preserve"> przetarg nieograniczony.</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IV.2) KRYTERIA OCENY OFERT</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 xml:space="preserve">IV.2.1) Kryteria oceny ofert: </w:t>
      </w:r>
      <w:r w:rsidRPr="004539A5">
        <w:rPr>
          <w:rFonts w:ascii="Times New Roman" w:eastAsia="Times New Roman" w:hAnsi="Times New Roman" w:cs="Times New Roman"/>
          <w:sz w:val="24"/>
          <w:szCs w:val="24"/>
          <w:lang w:eastAsia="pl-PL"/>
        </w:rPr>
        <w:t>najniższa cena.</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IV.3) ZMIANA UMOWY</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Dopuszczalne zmiany postanowień umowy oraz określenie warunków zmian</w:t>
      </w:r>
    </w:p>
    <w:p w:rsidR="004539A5" w:rsidRPr="004539A5" w:rsidRDefault="004539A5" w:rsidP="004539A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539A5">
        <w:rPr>
          <w:rFonts w:ascii="Times New Roman" w:eastAsia="Times New Roman" w:hAnsi="Times New Roman" w:cs="Times New Roman"/>
          <w:sz w:val="24"/>
          <w:szCs w:val="24"/>
          <w:lang w:eastAsia="pl-PL"/>
        </w:rPr>
        <w:t xml:space="preserve">Dopuszczalne zmiany postanowień umowy oraz określenie warunków zmian 1. Zamawiający dopuszcza możliwość zmiany ustaleń w umowie w następujących przypadkach: 1) zmiany wynagrodzenia, jeżeli nastąpi zmiana kosztów, będących podstawą kalkulacji ceny ofertowej, </w:t>
      </w:r>
      <w:proofErr w:type="spellStart"/>
      <w:r w:rsidRPr="004539A5">
        <w:rPr>
          <w:rFonts w:ascii="Times New Roman" w:eastAsia="Times New Roman" w:hAnsi="Times New Roman" w:cs="Times New Roman"/>
          <w:sz w:val="24"/>
          <w:szCs w:val="24"/>
          <w:lang w:eastAsia="pl-PL"/>
        </w:rPr>
        <w:t>tj</w:t>
      </w:r>
      <w:proofErr w:type="spellEnd"/>
      <w:r w:rsidRPr="004539A5">
        <w:rPr>
          <w:rFonts w:ascii="Times New Roman" w:eastAsia="Times New Roman" w:hAnsi="Times New Roman" w:cs="Times New Roman"/>
          <w:sz w:val="24"/>
          <w:szCs w:val="24"/>
          <w:lang w:eastAsia="pl-PL"/>
        </w:rPr>
        <w:t xml:space="preserve">: a) zmiany przepisów prawnych o podatku od towarów i usług VAT na usługi pocztowe. </w:t>
      </w:r>
      <w:r w:rsidRPr="004539A5">
        <w:rPr>
          <w:rFonts w:ascii="Times New Roman" w:eastAsia="Times New Roman" w:hAnsi="Times New Roman" w:cs="Times New Roman"/>
          <w:sz w:val="24"/>
          <w:szCs w:val="24"/>
          <w:lang w:eastAsia="pl-PL"/>
        </w:rPr>
        <w:lastRenderedPageBreak/>
        <w:t>Wykonawca będzie uprawniony do wystawienia faktury VAT z uwzględnieniem stawki podatku VAT, obowiązującej na dzień powstania obowiązku podatkowego, co skutkować będzie zmianą cen jednostkowych przesyłek, b) wprowadzenie przez Wykonawcę w trakcie obowiązywania niniejszej umowy polityki rabatowej, z której mógłby skorzystać Zamawiający, ceny uwzględniające stosowne rabaty staną się obowiązujące dla usług świadczonych na podstawie niniejszej umowy, c) zmiany cen jednostkowych, pod warunkiem ich zatwierdzenia przez Prezesa Urzędu Komunikacji Elektronicznej lub w sposób dopuszczony przez ustawę z dnia 23 listopada 2012 r. - Prawo pocztowe (Dz. U. poz. 1592); 2) zmiany podwykonawców, pod warunkiem uzyskania akceptacji Zamawiającego; 3) zmiany przedmiotu umowy - jeżeli konieczność wprowadzenia zmian jest skutkiem zmiany przepisów prawa powszechnie obowiązujących. 2. W przypadku zaistnienia okoliczności wskazanych w pkt 1.1) może nastąpić wzrost lub obniżenie stawek jednostkowych, a w ślad za tym - wynagrodzenia Wykonawcy</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IV.4) INFORMACJE ADMINISTRACYJNE</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IV.4.1)</w:t>
      </w:r>
      <w:r w:rsidRPr="004539A5">
        <w:rPr>
          <w:rFonts w:ascii="Times New Roman" w:eastAsia="Times New Roman" w:hAnsi="Times New Roman" w:cs="Times New Roman"/>
          <w:sz w:val="24"/>
          <w:szCs w:val="24"/>
          <w:lang w:eastAsia="pl-PL"/>
        </w:rPr>
        <w:t> </w:t>
      </w:r>
      <w:r w:rsidRPr="004539A5">
        <w:rPr>
          <w:rFonts w:ascii="Times New Roman" w:eastAsia="Times New Roman" w:hAnsi="Times New Roman" w:cs="Times New Roman"/>
          <w:b/>
          <w:bCs/>
          <w:sz w:val="24"/>
          <w:szCs w:val="24"/>
          <w:lang w:eastAsia="pl-PL"/>
        </w:rPr>
        <w:t>Adres strony internetowej, na której jest dostępna specyfikacja istotnych warunków zamówienia:</w:t>
      </w:r>
      <w:r w:rsidRPr="004539A5">
        <w:rPr>
          <w:rFonts w:ascii="Times New Roman" w:eastAsia="Times New Roman" w:hAnsi="Times New Roman" w:cs="Times New Roman"/>
          <w:sz w:val="24"/>
          <w:szCs w:val="24"/>
          <w:lang w:eastAsia="pl-PL"/>
        </w:rPr>
        <w:t xml:space="preserve"> www.zp.tczew.pl</w:t>
      </w:r>
      <w:r w:rsidRPr="004539A5">
        <w:rPr>
          <w:rFonts w:ascii="Times New Roman" w:eastAsia="Times New Roman" w:hAnsi="Times New Roman" w:cs="Times New Roman"/>
          <w:sz w:val="24"/>
          <w:szCs w:val="24"/>
          <w:lang w:eastAsia="pl-PL"/>
        </w:rPr>
        <w:br/>
      </w:r>
      <w:r w:rsidRPr="004539A5">
        <w:rPr>
          <w:rFonts w:ascii="Times New Roman" w:eastAsia="Times New Roman" w:hAnsi="Times New Roman" w:cs="Times New Roman"/>
          <w:b/>
          <w:bCs/>
          <w:sz w:val="24"/>
          <w:szCs w:val="24"/>
          <w:lang w:eastAsia="pl-PL"/>
        </w:rPr>
        <w:t>Specyfikację istotnych warunków zamówienia można uzyskać pod adresem:</w:t>
      </w:r>
      <w:r w:rsidRPr="004539A5">
        <w:rPr>
          <w:rFonts w:ascii="Times New Roman" w:eastAsia="Times New Roman" w:hAnsi="Times New Roman" w:cs="Times New Roman"/>
          <w:sz w:val="24"/>
          <w:szCs w:val="24"/>
          <w:lang w:eastAsia="pl-PL"/>
        </w:rPr>
        <w:t xml:space="preserve"> Urząd Miejski w Tczewie, Wydział Zamówień Publicznych, pok. 50. Opłata za wydanie SIWZ - 11,00 zł..</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IV.4.4) Termin składania wniosków o dopuszczenie do udziału w postępowaniu lub ofert:</w:t>
      </w:r>
      <w:r w:rsidRPr="004539A5">
        <w:rPr>
          <w:rFonts w:ascii="Times New Roman" w:eastAsia="Times New Roman" w:hAnsi="Times New Roman" w:cs="Times New Roman"/>
          <w:sz w:val="24"/>
          <w:szCs w:val="24"/>
          <w:lang w:eastAsia="pl-PL"/>
        </w:rPr>
        <w:t xml:space="preserve"> 10.12.2013 godzina 09:00, miejsce: Biuro Obsługi Klienta Urzędu Miejskiego w Tczewie, Plac Piłsudskiego 1.</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IV.4.5) Termin związania ofertą:</w:t>
      </w:r>
      <w:r w:rsidRPr="004539A5">
        <w:rPr>
          <w:rFonts w:ascii="Times New Roman" w:eastAsia="Times New Roman" w:hAnsi="Times New Roman" w:cs="Times New Roman"/>
          <w:sz w:val="24"/>
          <w:szCs w:val="24"/>
          <w:lang w:eastAsia="pl-PL"/>
        </w:rPr>
        <w:t xml:space="preserve"> okres w dniach: 30 (od ostatecznego terminu składania ofert).</w:t>
      </w:r>
    </w:p>
    <w:p w:rsidR="004539A5" w:rsidRPr="004539A5" w:rsidRDefault="004539A5" w:rsidP="004539A5">
      <w:pPr>
        <w:spacing w:before="100" w:beforeAutospacing="1" w:after="100" w:afterAutospacing="1" w:line="240" w:lineRule="auto"/>
        <w:rPr>
          <w:rFonts w:ascii="Times New Roman" w:eastAsia="Times New Roman" w:hAnsi="Times New Roman" w:cs="Times New Roman"/>
          <w:sz w:val="24"/>
          <w:szCs w:val="24"/>
          <w:lang w:eastAsia="pl-PL"/>
        </w:rPr>
      </w:pPr>
      <w:r w:rsidRPr="004539A5">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539A5">
        <w:rPr>
          <w:rFonts w:ascii="Times New Roman" w:eastAsia="Times New Roman" w:hAnsi="Times New Roman" w:cs="Times New Roman"/>
          <w:sz w:val="24"/>
          <w:szCs w:val="24"/>
          <w:lang w:eastAsia="pl-PL"/>
        </w:rPr>
        <w:t>nie</w:t>
      </w:r>
    </w:p>
    <w:p w:rsidR="00F1671A" w:rsidRDefault="00F1671A"/>
    <w:sectPr w:rsidR="00F16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AF3"/>
    <w:multiLevelType w:val="multilevel"/>
    <w:tmpl w:val="55F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2F34B5"/>
    <w:multiLevelType w:val="multilevel"/>
    <w:tmpl w:val="666C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97706"/>
    <w:multiLevelType w:val="multilevel"/>
    <w:tmpl w:val="D4AA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5A41F7"/>
    <w:multiLevelType w:val="multilevel"/>
    <w:tmpl w:val="B142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BB6B59"/>
    <w:multiLevelType w:val="multilevel"/>
    <w:tmpl w:val="F6EE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EE1512"/>
    <w:multiLevelType w:val="multilevel"/>
    <w:tmpl w:val="0B96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9DA66DA"/>
    <w:multiLevelType w:val="multilevel"/>
    <w:tmpl w:val="2856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528"/>
    <w:rsid w:val="004539A5"/>
    <w:rsid w:val="007161F9"/>
    <w:rsid w:val="00A10528"/>
    <w:rsid w:val="00F167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808832">
      <w:bodyDiv w:val="1"/>
      <w:marLeft w:val="0"/>
      <w:marRight w:val="0"/>
      <w:marTop w:val="0"/>
      <w:marBottom w:val="0"/>
      <w:divBdr>
        <w:top w:val="none" w:sz="0" w:space="0" w:color="auto"/>
        <w:left w:val="none" w:sz="0" w:space="0" w:color="auto"/>
        <w:bottom w:val="none" w:sz="0" w:space="0" w:color="auto"/>
        <w:right w:val="none" w:sz="0" w:space="0" w:color="auto"/>
      </w:divBdr>
      <w:divsChild>
        <w:div w:id="182119262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p.tcze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2094</Words>
  <Characters>12566</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2013-12-02T11:50:00Z</dcterms:created>
  <dcterms:modified xsi:type="dcterms:W3CDTF">2013-12-02T12:03:00Z</dcterms:modified>
</cp:coreProperties>
</file>