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E8" w:rsidRPr="00912BE8" w:rsidRDefault="00912BE8" w:rsidP="00912BE8">
      <w:pPr>
        <w:spacing w:after="24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Ogłoszenie nr 624253-N-2019 z dnia 2019-11-19 r. </w:t>
      </w:r>
    </w:p>
    <w:p w:rsidR="00912BE8" w:rsidRPr="00912BE8" w:rsidRDefault="00912BE8" w:rsidP="00912BE8">
      <w:pPr>
        <w:spacing w:after="0" w:line="240" w:lineRule="auto"/>
        <w:jc w:val="center"/>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Gmina Miejska Tczew: Świadczenie usług telekomunikacyjnych w sieci telefonii stacjonarnej oraz usług internetowych na rzecz Gminy Miejskiej w Tczewie i jednostek organizacyjnych w latach 2020-2022</w:t>
      </w:r>
      <w:r w:rsidRPr="00912BE8">
        <w:rPr>
          <w:rFonts w:ascii="Times New Roman" w:eastAsia="Times New Roman" w:hAnsi="Times New Roman" w:cs="Times New Roman"/>
          <w:sz w:val="24"/>
          <w:szCs w:val="24"/>
          <w:lang w:eastAsia="pl-PL"/>
        </w:rPr>
        <w:br/>
        <w:t xml:space="preserve">OGŁOSZENIE O ZAMÓWIENIU - Usługi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Zamieszczanie ogłoszenia:</w:t>
      </w:r>
      <w:r w:rsidRPr="00912BE8">
        <w:rPr>
          <w:rFonts w:ascii="Times New Roman" w:eastAsia="Times New Roman" w:hAnsi="Times New Roman" w:cs="Times New Roman"/>
          <w:sz w:val="24"/>
          <w:szCs w:val="24"/>
          <w:lang w:eastAsia="pl-PL"/>
        </w:rPr>
        <w:t xml:space="preserve"> Zamieszczanie obowiązkowe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Ogłoszenie dotyczy:</w:t>
      </w:r>
      <w:r w:rsidRPr="00912BE8">
        <w:rPr>
          <w:rFonts w:ascii="Times New Roman" w:eastAsia="Times New Roman" w:hAnsi="Times New Roman" w:cs="Times New Roman"/>
          <w:sz w:val="24"/>
          <w:szCs w:val="24"/>
          <w:lang w:eastAsia="pl-PL"/>
        </w:rPr>
        <w:t xml:space="preserve"> Zamówienia publicznego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Nazwa projektu lub programu</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12BE8">
        <w:rPr>
          <w:rFonts w:ascii="Times New Roman" w:eastAsia="Times New Roman" w:hAnsi="Times New Roman" w:cs="Times New Roman"/>
          <w:sz w:val="24"/>
          <w:szCs w:val="24"/>
          <w:lang w:eastAsia="pl-PL"/>
        </w:rPr>
        <w:t>Pzp</w:t>
      </w:r>
      <w:proofErr w:type="spellEnd"/>
      <w:r w:rsidRPr="00912BE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u w:val="single"/>
          <w:lang w:eastAsia="pl-PL"/>
        </w:rPr>
        <w:t>SEKCJA I: ZAMAWIAJĄCY</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Postępowanie przeprowadza centralny zamawiający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Informacje na temat podmiotu któremu zamawiający powierzył/powierzyli prowadzenie postępowania:</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Postępowanie jest przeprowadzane wspólnie przez zamawiających</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Informacje dodatkowe:</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 1) NAZWA I ADRES: </w:t>
      </w:r>
      <w:r w:rsidRPr="00912BE8">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912BE8">
        <w:rPr>
          <w:rFonts w:ascii="Times New Roman" w:eastAsia="Times New Roman" w:hAnsi="Times New Roman" w:cs="Times New Roman"/>
          <w:sz w:val="24"/>
          <w:szCs w:val="24"/>
          <w:lang w:eastAsia="pl-PL"/>
        </w:rPr>
        <w:br/>
        <w:t xml:space="preserve">Adres strony internetowej (URL): www.zp.tczew.pl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lastRenderedPageBreak/>
        <w:t xml:space="preserve">Adres profilu nabywcy: </w:t>
      </w:r>
      <w:r w:rsidRPr="00912BE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 2) RODZAJ ZAMAWIAJĄCEGO: </w:t>
      </w:r>
      <w:r w:rsidRPr="00912BE8">
        <w:rPr>
          <w:rFonts w:ascii="Times New Roman" w:eastAsia="Times New Roman" w:hAnsi="Times New Roman" w:cs="Times New Roman"/>
          <w:sz w:val="24"/>
          <w:szCs w:val="24"/>
          <w:lang w:eastAsia="pl-PL"/>
        </w:rPr>
        <w:t xml:space="preserve">Administracja samorządowa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I.3) WSPÓLNE UDZIELANIE ZAMÓWIENIA </w:t>
      </w:r>
      <w:r w:rsidRPr="00912BE8">
        <w:rPr>
          <w:rFonts w:ascii="Times New Roman" w:eastAsia="Times New Roman" w:hAnsi="Times New Roman" w:cs="Times New Roman"/>
          <w:b/>
          <w:bCs/>
          <w:i/>
          <w:iCs/>
          <w:sz w:val="24"/>
          <w:szCs w:val="24"/>
          <w:lang w:eastAsia="pl-PL"/>
        </w:rPr>
        <w:t>(jeżeli dotyczy)</w:t>
      </w:r>
      <w:r w:rsidRPr="00912BE8">
        <w:rPr>
          <w:rFonts w:ascii="Times New Roman" w:eastAsia="Times New Roman" w:hAnsi="Times New Roman" w:cs="Times New Roman"/>
          <w:b/>
          <w:bCs/>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I.4) KOMUNIKACJA: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Tak </w:t>
      </w:r>
      <w:r w:rsidRPr="00912BE8">
        <w:rPr>
          <w:rFonts w:ascii="Times New Roman" w:eastAsia="Times New Roman" w:hAnsi="Times New Roman" w:cs="Times New Roman"/>
          <w:sz w:val="24"/>
          <w:szCs w:val="24"/>
          <w:lang w:eastAsia="pl-PL"/>
        </w:rPr>
        <w:br/>
        <w:t xml:space="preserve">www.zp.tczew.pl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Tak </w:t>
      </w:r>
      <w:r w:rsidRPr="00912BE8">
        <w:rPr>
          <w:rFonts w:ascii="Times New Roman" w:eastAsia="Times New Roman" w:hAnsi="Times New Roman" w:cs="Times New Roman"/>
          <w:sz w:val="24"/>
          <w:szCs w:val="24"/>
          <w:lang w:eastAsia="pl-PL"/>
        </w:rPr>
        <w:br/>
        <w:t xml:space="preserve">www.zp.tczew.pl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Oferty lub wnioski o dopuszczenie do udziału w postępowaniu należy przesyłać:</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Elektronicznie</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t xml:space="preserve">adres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Nie </w:t>
      </w:r>
      <w:r w:rsidRPr="00912BE8">
        <w:rPr>
          <w:rFonts w:ascii="Times New Roman" w:eastAsia="Times New Roman" w:hAnsi="Times New Roman" w:cs="Times New Roman"/>
          <w:sz w:val="24"/>
          <w:szCs w:val="24"/>
          <w:lang w:eastAsia="pl-PL"/>
        </w:rPr>
        <w:br/>
        <w:t xml:space="preserve">Inny sposób: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Tak </w:t>
      </w:r>
      <w:r w:rsidRPr="00912BE8">
        <w:rPr>
          <w:rFonts w:ascii="Times New Roman" w:eastAsia="Times New Roman" w:hAnsi="Times New Roman" w:cs="Times New Roman"/>
          <w:sz w:val="24"/>
          <w:szCs w:val="24"/>
          <w:lang w:eastAsia="pl-PL"/>
        </w:rPr>
        <w:br/>
        <w:t xml:space="preserve">Inny sposób: </w:t>
      </w:r>
      <w:r w:rsidRPr="00912BE8">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912BE8">
        <w:rPr>
          <w:rFonts w:ascii="Times New Roman" w:eastAsia="Times New Roman" w:hAnsi="Times New Roman" w:cs="Times New Roman"/>
          <w:sz w:val="24"/>
          <w:szCs w:val="24"/>
          <w:lang w:eastAsia="pl-PL"/>
        </w:rPr>
        <w:br/>
        <w:t xml:space="preserve">Adres: </w:t>
      </w:r>
      <w:r w:rsidRPr="00912BE8">
        <w:rPr>
          <w:rFonts w:ascii="Times New Roman" w:eastAsia="Times New Roman" w:hAnsi="Times New Roman" w:cs="Times New Roman"/>
          <w:sz w:val="24"/>
          <w:szCs w:val="24"/>
          <w:lang w:eastAsia="pl-PL"/>
        </w:rPr>
        <w:br/>
        <w:t xml:space="preserve">Urząd Miejski w Tczewie, Biuro Obsługi Klienta, Pl. Piłsudskiego 1, 83-110 Tczew.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lastRenderedPageBreak/>
        <w:br/>
      </w:r>
      <w:r w:rsidRPr="00912B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u w:val="single"/>
          <w:lang w:eastAsia="pl-PL"/>
        </w:rPr>
        <w:t xml:space="preserve">SEKCJA II: PRZEDMIOT ZAMÓWIENIA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II.1) Nazwa nadana zamówieniu przez zamawiającego: </w:t>
      </w:r>
      <w:r w:rsidRPr="00912BE8">
        <w:rPr>
          <w:rFonts w:ascii="Times New Roman" w:eastAsia="Times New Roman" w:hAnsi="Times New Roman" w:cs="Times New Roman"/>
          <w:sz w:val="24"/>
          <w:szCs w:val="24"/>
          <w:lang w:eastAsia="pl-PL"/>
        </w:rPr>
        <w:t xml:space="preserve">Świadczenie usług telekomunikacyjnych w sieci telefonii stacjonarnej oraz usług internetowych na rzecz Gminy Miejskiej w Tczewie i jednostek organizacyjnych w latach 2020-2022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Numer referencyjny: </w:t>
      </w:r>
      <w:r w:rsidRPr="00912BE8">
        <w:rPr>
          <w:rFonts w:ascii="Times New Roman" w:eastAsia="Times New Roman" w:hAnsi="Times New Roman" w:cs="Times New Roman"/>
          <w:sz w:val="24"/>
          <w:szCs w:val="24"/>
          <w:lang w:eastAsia="pl-PL"/>
        </w:rPr>
        <w:t xml:space="preserve">BZP.271.3.17.2019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12BE8" w:rsidRPr="00912BE8" w:rsidRDefault="00912BE8" w:rsidP="00912BE8">
      <w:pPr>
        <w:spacing w:after="0" w:line="240" w:lineRule="auto"/>
        <w:jc w:val="both"/>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II.2) Rodzaj zamówienia: </w:t>
      </w:r>
      <w:r w:rsidRPr="00912BE8">
        <w:rPr>
          <w:rFonts w:ascii="Times New Roman" w:eastAsia="Times New Roman" w:hAnsi="Times New Roman" w:cs="Times New Roman"/>
          <w:sz w:val="24"/>
          <w:szCs w:val="24"/>
          <w:lang w:eastAsia="pl-PL"/>
        </w:rPr>
        <w:t xml:space="preserve">Usługi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II.3) Informacja o możliwości składania ofert częściowych</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Zamówienie podzielone jest na części: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Oferty lub wnioski o dopuszczenie do udziału w postępowaniu można składać w odniesieniu do:</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II.4) Krótki opis przedmiotu zamówienia </w:t>
      </w:r>
      <w:r w:rsidRPr="00912B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12B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12BE8">
        <w:rPr>
          <w:rFonts w:ascii="Times New Roman" w:eastAsia="Times New Roman" w:hAnsi="Times New Roman" w:cs="Times New Roman"/>
          <w:sz w:val="24"/>
          <w:szCs w:val="24"/>
          <w:lang w:eastAsia="pl-PL"/>
        </w:rPr>
        <w:t xml:space="preserve">1. Przedmiotem zamówienia jest: 1.1 Świadczenie usług telekomunikacyjnych w sieci telefonii stacjonarnej na rzecz Gminy Miejskiej w Tczewie i jednostek organizacyjnych w latach 2020 - 2022 poprzez: 1) realizowanie połączeń: a) miejscowych i strefowych, b) międzystrefowych, c) międzynarodowych, d) do sieci komórkowych, e) do numerów informacyjnych, f) bezpłatnych na numery alarmowe (w tym skrócone), g) z infoliniami, h) bezpłatnych w ramach grupy korzystając z numeracji skróconej, i) poprzez udostępnienie przez Wykonawcę typów łączy identycznych lub o analogicznej funkcjonalności w lokalizacjach wyszczególnionych w Tabeli lokalizacji zakończeń abonenckich samorządowych jednostek organizacyjnych Urzędu Miejskiego w Tczewie (załącznik nr 5 do SIWZ), j) w ramach łącza ISDN PRA 30B+D (200DDI), k) transmisja L2 łącza o przepustowości 1000 </w:t>
      </w:r>
      <w:proofErr w:type="spellStart"/>
      <w:r w:rsidRPr="00912BE8">
        <w:rPr>
          <w:rFonts w:ascii="Times New Roman" w:eastAsia="Times New Roman" w:hAnsi="Times New Roman" w:cs="Times New Roman"/>
          <w:sz w:val="24"/>
          <w:szCs w:val="24"/>
          <w:lang w:eastAsia="pl-PL"/>
        </w:rPr>
        <w:t>Mbps</w:t>
      </w:r>
      <w:proofErr w:type="spellEnd"/>
      <w:r w:rsidRPr="00912BE8">
        <w:rPr>
          <w:rFonts w:ascii="Times New Roman" w:eastAsia="Times New Roman" w:hAnsi="Times New Roman" w:cs="Times New Roman"/>
          <w:sz w:val="24"/>
          <w:szCs w:val="24"/>
          <w:lang w:eastAsia="pl-PL"/>
        </w:rPr>
        <w:t xml:space="preserve"> (</w:t>
      </w:r>
      <w:proofErr w:type="spellStart"/>
      <w:r w:rsidRPr="00912BE8">
        <w:rPr>
          <w:rFonts w:ascii="Times New Roman" w:eastAsia="Times New Roman" w:hAnsi="Times New Roman" w:cs="Times New Roman"/>
          <w:sz w:val="24"/>
          <w:szCs w:val="24"/>
          <w:lang w:eastAsia="pl-PL"/>
        </w:rPr>
        <w:t>upload</w:t>
      </w:r>
      <w:proofErr w:type="spellEnd"/>
      <w:r w:rsidRPr="00912BE8">
        <w:rPr>
          <w:rFonts w:ascii="Times New Roman" w:eastAsia="Times New Roman" w:hAnsi="Times New Roman" w:cs="Times New Roman"/>
          <w:sz w:val="24"/>
          <w:szCs w:val="24"/>
          <w:lang w:eastAsia="pl-PL"/>
        </w:rPr>
        <w:t>/</w:t>
      </w:r>
      <w:proofErr w:type="spellStart"/>
      <w:r w:rsidRPr="00912BE8">
        <w:rPr>
          <w:rFonts w:ascii="Times New Roman" w:eastAsia="Times New Roman" w:hAnsi="Times New Roman" w:cs="Times New Roman"/>
          <w:sz w:val="24"/>
          <w:szCs w:val="24"/>
          <w:lang w:eastAsia="pl-PL"/>
        </w:rPr>
        <w:t>download</w:t>
      </w:r>
      <w:proofErr w:type="spellEnd"/>
      <w:r w:rsidRPr="00912BE8">
        <w:rPr>
          <w:rFonts w:ascii="Times New Roman" w:eastAsia="Times New Roman" w:hAnsi="Times New Roman" w:cs="Times New Roman"/>
          <w:sz w:val="24"/>
          <w:szCs w:val="24"/>
          <w:lang w:eastAsia="pl-PL"/>
        </w:rPr>
        <w:t xml:space="preserve">) w relacji UM Tczew (Plac Piłsudskiego 1) - Dom Przedsiębiorcy (Obr. Westerplatte 2/3) w Tczewie oraz jakichkolwiek ograniczeń portowych, 2) bezpłatne zablokowanie połączeń o podwyższonej płatności, z bezpłatną opcją wyłączenia blokady dla wybranych numerów, 3) obsługę linii VOIP, 4) obsługę serwisową centrali i sieci telefonicznych znajdujących się w budynku </w:t>
      </w:r>
      <w:r w:rsidRPr="00912BE8">
        <w:rPr>
          <w:rFonts w:ascii="Times New Roman" w:eastAsia="Times New Roman" w:hAnsi="Times New Roman" w:cs="Times New Roman"/>
          <w:sz w:val="24"/>
          <w:szCs w:val="24"/>
          <w:lang w:eastAsia="pl-PL"/>
        </w:rPr>
        <w:lastRenderedPageBreak/>
        <w:t xml:space="preserve">głównym Urzędu Miejskiego w Tczewie, budynku Urzędu przy ul. 30 Stycznia 1, budynku Domu Przedsiębiorcy, budynku Centrum Monitoringu Miasta, budynku CUW, polegającą między innymi na: a) przeprowadzeniu okresowych comiesięcznych przeglądów stanu technicznego w/w centrali telefonicznych Urzędu, w tym: - sprawdzeniu pracy łączy, - usuwaniu wszelkich awarii, - naprawie uszkodzonych aparatów telefonicznych, - montażu i naprawie </w:t>
      </w:r>
      <w:proofErr w:type="spellStart"/>
      <w:r w:rsidRPr="00912BE8">
        <w:rPr>
          <w:rFonts w:ascii="Times New Roman" w:eastAsia="Times New Roman" w:hAnsi="Times New Roman" w:cs="Times New Roman"/>
          <w:sz w:val="24"/>
          <w:szCs w:val="24"/>
          <w:lang w:eastAsia="pl-PL"/>
        </w:rPr>
        <w:t>telefaxów</w:t>
      </w:r>
      <w:proofErr w:type="spellEnd"/>
      <w:r w:rsidRPr="00912BE8">
        <w:rPr>
          <w:rFonts w:ascii="Times New Roman" w:eastAsia="Times New Roman" w:hAnsi="Times New Roman" w:cs="Times New Roman"/>
          <w:sz w:val="24"/>
          <w:szCs w:val="24"/>
          <w:lang w:eastAsia="pl-PL"/>
        </w:rPr>
        <w:t xml:space="preserve">, - zakładaniu i nadawaniu nowych nr </w:t>
      </w:r>
      <w:proofErr w:type="spellStart"/>
      <w:r w:rsidRPr="00912BE8">
        <w:rPr>
          <w:rFonts w:ascii="Times New Roman" w:eastAsia="Times New Roman" w:hAnsi="Times New Roman" w:cs="Times New Roman"/>
          <w:sz w:val="24"/>
          <w:szCs w:val="24"/>
          <w:lang w:eastAsia="pl-PL"/>
        </w:rPr>
        <w:t>wew</w:t>
      </w:r>
      <w:proofErr w:type="spellEnd"/>
      <w:r w:rsidRPr="00912BE8">
        <w:rPr>
          <w:rFonts w:ascii="Times New Roman" w:eastAsia="Times New Roman" w:hAnsi="Times New Roman" w:cs="Times New Roman"/>
          <w:sz w:val="24"/>
          <w:szCs w:val="24"/>
          <w:lang w:eastAsia="pl-PL"/>
        </w:rPr>
        <w:t>/zew. analogowych i systemowych, b) obsłudze systemu menu głosowego organizującego ruch przychodzący – wielopoziomowy (kaskadowy), c) utrzymaniu w stałej sprawności technicznej centrali telefonicznej i jej urządzeń, łączy i sieci telefonicznej oraz przedkładaniu propozycji w zakresie: - rozbudowy i modernizacji wewnętrznej sieci telefonicznej, - sposobu usuwania powstałych awarii i uszkodzeń w sieci telefonicznej. 1.2 Świadczenie usług internetowych na rzecz Gminy Miejskiej w Tczewie i jednostek organizacyjnych w latach 2020– 2022, tj.: 1) rekonfiguracja urządzeń oraz dostawa łącza internetowego dla Urzędu Miejskiego w Tczewie w lokalizacji Plac Piłsudskiego 1, 2) rekonfiguracja urządzeń oraz dostawa łącza internetowego dla Urzędu Miejskiego w Tczewie w lokalizacji Dom Przedsiębiorcy, ulica Obrońców Westerplatte 3, 3) rekonfiguracja urządzeń oraz dostawa połączenia LAN/</w:t>
      </w:r>
      <w:proofErr w:type="spellStart"/>
      <w:r w:rsidRPr="00912BE8">
        <w:rPr>
          <w:rFonts w:ascii="Times New Roman" w:eastAsia="Times New Roman" w:hAnsi="Times New Roman" w:cs="Times New Roman"/>
          <w:sz w:val="24"/>
          <w:szCs w:val="24"/>
          <w:lang w:eastAsia="pl-PL"/>
        </w:rPr>
        <w:t>vLAN</w:t>
      </w:r>
      <w:proofErr w:type="spellEnd"/>
      <w:r w:rsidRPr="00912BE8">
        <w:rPr>
          <w:rFonts w:ascii="Times New Roman" w:eastAsia="Times New Roman" w:hAnsi="Times New Roman" w:cs="Times New Roman"/>
          <w:sz w:val="24"/>
          <w:szCs w:val="24"/>
          <w:lang w:eastAsia="pl-PL"/>
        </w:rPr>
        <w:t xml:space="preserve"> dla Urzędu Miejskiego w Tczewie. Połączenie siecią LAN lub wirtualną LAN dwóch lokalizacji. Budynek (dawnego CED) przy ul. 30 Stycznia 1 oraz budynku Miejskiego Ośrodka Pomocy Społecznej przy ul. 1 Maja 8, 4) rekonfiguracja urządzeń oraz dostawa połączenia LAN dla Urzędu Miejskiego w Tczewie. Połączenia siecią LAN dwóch lokalizacji: budynek Domu Przedsiębiorcy przy ul. Obrońców Westerplatte 3 z budynkiem Urzędu Miejskiego w Tczewie Plac Piłsudskiego 1. 2. Szczegółowy opis przedmiotu zamówienia znajduje się w SIWZ.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II.5) Główny kod CPV: </w:t>
      </w:r>
      <w:r w:rsidRPr="00912BE8">
        <w:rPr>
          <w:rFonts w:ascii="Times New Roman" w:eastAsia="Times New Roman" w:hAnsi="Times New Roman" w:cs="Times New Roman"/>
          <w:sz w:val="24"/>
          <w:szCs w:val="24"/>
          <w:lang w:eastAsia="pl-PL"/>
        </w:rPr>
        <w:t xml:space="preserve">64210000-1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Dodatkowe kody CPV:</w:t>
      </w:r>
      <w:r w:rsidRPr="00912B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12BE8" w:rsidRPr="00912BE8" w:rsidTr="00912BE8">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Kod CPV</w:t>
            </w:r>
          </w:p>
        </w:tc>
      </w:tr>
      <w:tr w:rsidR="00912BE8" w:rsidRPr="00912BE8" w:rsidTr="00912BE8">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64211000-8</w:t>
            </w:r>
          </w:p>
        </w:tc>
      </w:tr>
      <w:tr w:rsidR="00912BE8" w:rsidRPr="00912BE8" w:rsidTr="00912BE8">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64200000-8</w:t>
            </w:r>
          </w:p>
        </w:tc>
      </w:tr>
      <w:tr w:rsidR="00912BE8" w:rsidRPr="00912BE8" w:rsidTr="00912BE8">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72400000-4</w:t>
            </w:r>
          </w:p>
        </w:tc>
      </w:tr>
    </w:tbl>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II.6) Całkowita wartość zamówienia </w:t>
      </w:r>
      <w:r w:rsidRPr="00912BE8">
        <w:rPr>
          <w:rFonts w:ascii="Times New Roman" w:eastAsia="Times New Roman" w:hAnsi="Times New Roman" w:cs="Times New Roman"/>
          <w:i/>
          <w:iCs/>
          <w:sz w:val="24"/>
          <w:szCs w:val="24"/>
          <w:lang w:eastAsia="pl-PL"/>
        </w:rPr>
        <w:t>(jeżeli zamawiający podaje informacje o wartości zamówienia)</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Wartość bez VAT: </w:t>
      </w:r>
      <w:r w:rsidRPr="00912BE8">
        <w:rPr>
          <w:rFonts w:ascii="Times New Roman" w:eastAsia="Times New Roman" w:hAnsi="Times New Roman" w:cs="Times New Roman"/>
          <w:sz w:val="24"/>
          <w:szCs w:val="24"/>
          <w:lang w:eastAsia="pl-PL"/>
        </w:rPr>
        <w:br/>
        <w:t xml:space="preserve">Waluta: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12BE8">
        <w:rPr>
          <w:rFonts w:ascii="Times New Roman" w:eastAsia="Times New Roman" w:hAnsi="Times New Roman" w:cs="Times New Roman"/>
          <w:b/>
          <w:bCs/>
          <w:sz w:val="24"/>
          <w:szCs w:val="24"/>
          <w:lang w:eastAsia="pl-PL"/>
        </w:rPr>
        <w:t>Pzp</w:t>
      </w:r>
      <w:proofErr w:type="spellEnd"/>
      <w:r w:rsidRPr="00912BE8">
        <w:rPr>
          <w:rFonts w:ascii="Times New Roman" w:eastAsia="Times New Roman" w:hAnsi="Times New Roman" w:cs="Times New Roman"/>
          <w:b/>
          <w:bCs/>
          <w:sz w:val="24"/>
          <w:szCs w:val="24"/>
          <w:lang w:eastAsia="pl-PL"/>
        </w:rPr>
        <w:t xml:space="preserve">: </w:t>
      </w: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12BE8">
        <w:rPr>
          <w:rFonts w:ascii="Times New Roman" w:eastAsia="Times New Roman" w:hAnsi="Times New Roman" w:cs="Times New Roman"/>
          <w:sz w:val="24"/>
          <w:szCs w:val="24"/>
          <w:lang w:eastAsia="pl-PL"/>
        </w:rPr>
        <w:t>Pzp</w:t>
      </w:r>
      <w:proofErr w:type="spellEnd"/>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miesiącach:   </w:t>
      </w:r>
      <w:r w:rsidRPr="00912BE8">
        <w:rPr>
          <w:rFonts w:ascii="Times New Roman" w:eastAsia="Times New Roman" w:hAnsi="Times New Roman" w:cs="Times New Roman"/>
          <w:i/>
          <w:iCs/>
          <w:sz w:val="24"/>
          <w:szCs w:val="24"/>
          <w:lang w:eastAsia="pl-PL"/>
        </w:rPr>
        <w:t xml:space="preserve"> lub </w:t>
      </w:r>
      <w:r w:rsidRPr="00912BE8">
        <w:rPr>
          <w:rFonts w:ascii="Times New Roman" w:eastAsia="Times New Roman" w:hAnsi="Times New Roman" w:cs="Times New Roman"/>
          <w:b/>
          <w:bCs/>
          <w:sz w:val="24"/>
          <w:szCs w:val="24"/>
          <w:lang w:eastAsia="pl-PL"/>
        </w:rPr>
        <w:t>dniach:</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i/>
          <w:iCs/>
          <w:sz w:val="24"/>
          <w:szCs w:val="24"/>
          <w:lang w:eastAsia="pl-PL"/>
        </w:rPr>
        <w:t>lub</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lastRenderedPageBreak/>
        <w:t xml:space="preserve">data rozpoczęcia: </w:t>
      </w:r>
      <w:r w:rsidRPr="00912BE8">
        <w:rPr>
          <w:rFonts w:ascii="Times New Roman" w:eastAsia="Times New Roman" w:hAnsi="Times New Roman" w:cs="Times New Roman"/>
          <w:sz w:val="24"/>
          <w:szCs w:val="24"/>
          <w:lang w:eastAsia="pl-PL"/>
        </w:rPr>
        <w:t> </w:t>
      </w:r>
      <w:r w:rsidRPr="00912BE8">
        <w:rPr>
          <w:rFonts w:ascii="Times New Roman" w:eastAsia="Times New Roman" w:hAnsi="Times New Roman" w:cs="Times New Roman"/>
          <w:i/>
          <w:iCs/>
          <w:sz w:val="24"/>
          <w:szCs w:val="24"/>
          <w:lang w:eastAsia="pl-PL"/>
        </w:rPr>
        <w:t xml:space="preserve"> lub </w:t>
      </w:r>
      <w:r w:rsidRPr="00912BE8">
        <w:rPr>
          <w:rFonts w:ascii="Times New Roman" w:eastAsia="Times New Roman" w:hAnsi="Times New Roman" w:cs="Times New Roman"/>
          <w:b/>
          <w:bCs/>
          <w:sz w:val="24"/>
          <w:szCs w:val="24"/>
          <w:lang w:eastAsia="pl-PL"/>
        </w:rPr>
        <w:t xml:space="preserve">zakończenia: </w:t>
      </w:r>
      <w:r w:rsidRPr="00912BE8">
        <w:rPr>
          <w:rFonts w:ascii="Times New Roman" w:eastAsia="Times New Roman" w:hAnsi="Times New Roman" w:cs="Times New Roman"/>
          <w:sz w:val="24"/>
          <w:szCs w:val="24"/>
          <w:lang w:eastAsia="pl-PL"/>
        </w:rPr>
        <w:t xml:space="preserve">2022-12-31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II.9) Informacje dodatkowe: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III.1) WARUNKI UDZIAŁU W POSTĘPOWANIU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Określenie warunków: O udzielenie zamówienia może ubiegać się wykonawca, który posiada wpis do rejestru przedsiębiorców telekomunikacyjnych prowadzonego przez Prezesa UKE, o którym mowa w art. 10 i 11 ustawy z dnia 16 lipca 2004 r. Prawo telekomunikacyjne (</w:t>
      </w:r>
      <w:proofErr w:type="spellStart"/>
      <w:r w:rsidRPr="00912BE8">
        <w:rPr>
          <w:rFonts w:ascii="Times New Roman" w:eastAsia="Times New Roman" w:hAnsi="Times New Roman" w:cs="Times New Roman"/>
          <w:sz w:val="24"/>
          <w:szCs w:val="24"/>
          <w:lang w:eastAsia="pl-PL"/>
        </w:rPr>
        <w:t>t.j</w:t>
      </w:r>
      <w:proofErr w:type="spellEnd"/>
      <w:r w:rsidRPr="00912BE8">
        <w:rPr>
          <w:rFonts w:ascii="Times New Roman" w:eastAsia="Times New Roman" w:hAnsi="Times New Roman" w:cs="Times New Roman"/>
          <w:sz w:val="24"/>
          <w:szCs w:val="24"/>
          <w:lang w:eastAsia="pl-PL"/>
        </w:rPr>
        <w:t xml:space="preserve">. Dz. U. z 2018 r., poz. 1954 z </w:t>
      </w:r>
      <w:proofErr w:type="spellStart"/>
      <w:r w:rsidRPr="00912BE8">
        <w:rPr>
          <w:rFonts w:ascii="Times New Roman" w:eastAsia="Times New Roman" w:hAnsi="Times New Roman" w:cs="Times New Roman"/>
          <w:sz w:val="24"/>
          <w:szCs w:val="24"/>
          <w:lang w:eastAsia="pl-PL"/>
        </w:rPr>
        <w:t>późn</w:t>
      </w:r>
      <w:proofErr w:type="spellEnd"/>
      <w:r w:rsidRPr="00912BE8">
        <w:rPr>
          <w:rFonts w:ascii="Times New Roman" w:eastAsia="Times New Roman" w:hAnsi="Times New Roman" w:cs="Times New Roman"/>
          <w:sz w:val="24"/>
          <w:szCs w:val="24"/>
          <w:lang w:eastAsia="pl-PL"/>
        </w:rPr>
        <w:t xml:space="preserve">. zm.). </w:t>
      </w:r>
      <w:r w:rsidRPr="00912BE8">
        <w:rPr>
          <w:rFonts w:ascii="Times New Roman" w:eastAsia="Times New Roman" w:hAnsi="Times New Roman" w:cs="Times New Roman"/>
          <w:sz w:val="24"/>
          <w:szCs w:val="24"/>
          <w:lang w:eastAsia="pl-PL"/>
        </w:rPr>
        <w:br/>
        <w:t xml:space="preserve">Informacje dodatkowe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III.1.2) Sytuacja finansowa lub ekonomiczna </w:t>
      </w:r>
      <w:r w:rsidRPr="00912BE8">
        <w:rPr>
          <w:rFonts w:ascii="Times New Roman" w:eastAsia="Times New Roman" w:hAnsi="Times New Roman" w:cs="Times New Roman"/>
          <w:sz w:val="24"/>
          <w:szCs w:val="24"/>
          <w:lang w:eastAsia="pl-PL"/>
        </w:rPr>
        <w:br/>
        <w:t xml:space="preserve">Określenie warunków: </w:t>
      </w:r>
      <w:r w:rsidRPr="00912BE8">
        <w:rPr>
          <w:rFonts w:ascii="Times New Roman" w:eastAsia="Times New Roman" w:hAnsi="Times New Roman" w:cs="Times New Roman"/>
          <w:sz w:val="24"/>
          <w:szCs w:val="24"/>
          <w:lang w:eastAsia="pl-PL"/>
        </w:rPr>
        <w:br/>
        <w:t xml:space="preserve">Informacje dodatkowe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III.1.3) Zdolność techniczna lub zawodowa </w:t>
      </w:r>
      <w:r w:rsidRPr="00912BE8">
        <w:rPr>
          <w:rFonts w:ascii="Times New Roman" w:eastAsia="Times New Roman" w:hAnsi="Times New Roman" w:cs="Times New Roman"/>
          <w:sz w:val="24"/>
          <w:szCs w:val="24"/>
          <w:lang w:eastAsia="pl-PL"/>
        </w:rPr>
        <w:br/>
        <w:t xml:space="preserve">Określenie warunków: </w:t>
      </w:r>
      <w:r w:rsidRPr="00912B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12BE8">
        <w:rPr>
          <w:rFonts w:ascii="Times New Roman" w:eastAsia="Times New Roman" w:hAnsi="Times New Roman" w:cs="Times New Roman"/>
          <w:sz w:val="24"/>
          <w:szCs w:val="24"/>
          <w:lang w:eastAsia="pl-PL"/>
        </w:rPr>
        <w:br/>
        <w:t xml:space="preserve">Informacje dodatkowe: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III.2) PODSTAWY WYKLUCZENIA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12BE8">
        <w:rPr>
          <w:rFonts w:ascii="Times New Roman" w:eastAsia="Times New Roman" w:hAnsi="Times New Roman" w:cs="Times New Roman"/>
          <w:b/>
          <w:bCs/>
          <w:sz w:val="24"/>
          <w:szCs w:val="24"/>
          <w:lang w:eastAsia="pl-PL"/>
        </w:rPr>
        <w:t>Pzp</w:t>
      </w:r>
      <w:proofErr w:type="spellEnd"/>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12BE8">
        <w:rPr>
          <w:rFonts w:ascii="Times New Roman" w:eastAsia="Times New Roman" w:hAnsi="Times New Roman" w:cs="Times New Roman"/>
          <w:b/>
          <w:bCs/>
          <w:sz w:val="24"/>
          <w:szCs w:val="24"/>
          <w:lang w:eastAsia="pl-PL"/>
        </w:rPr>
        <w:t>Pzp</w:t>
      </w:r>
      <w:proofErr w:type="spellEnd"/>
      <w:r w:rsidRPr="00912BE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12BE8">
        <w:rPr>
          <w:rFonts w:ascii="Times New Roman" w:eastAsia="Times New Roman" w:hAnsi="Times New Roman" w:cs="Times New Roman"/>
          <w:sz w:val="24"/>
          <w:szCs w:val="24"/>
          <w:lang w:eastAsia="pl-PL"/>
        </w:rPr>
        <w:t>Pzp</w:t>
      </w:r>
      <w:proofErr w:type="spellEnd"/>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12BE8">
        <w:rPr>
          <w:rFonts w:ascii="Times New Roman" w:eastAsia="Times New Roman" w:hAnsi="Times New Roman" w:cs="Times New Roman"/>
          <w:sz w:val="24"/>
          <w:szCs w:val="24"/>
          <w:lang w:eastAsia="pl-PL"/>
        </w:rPr>
        <w:br/>
        <w:t xml:space="preserve">Tak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Oświadczenie o spełnianiu kryteriów selekcji </w:t>
      </w:r>
      <w:r w:rsidRPr="00912BE8">
        <w:rPr>
          <w:rFonts w:ascii="Times New Roman" w:eastAsia="Times New Roman" w:hAnsi="Times New Roman" w:cs="Times New Roman"/>
          <w:sz w:val="24"/>
          <w:szCs w:val="24"/>
          <w:lang w:eastAsia="pl-PL"/>
        </w:rPr>
        <w:br/>
        <w:t xml:space="preserve">Nie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w:t>
      </w:r>
      <w:r w:rsidRPr="00912BE8">
        <w:rPr>
          <w:rFonts w:ascii="Times New Roman" w:eastAsia="Times New Roman" w:hAnsi="Times New Roman" w:cs="Times New Roman"/>
          <w:sz w:val="24"/>
          <w:szCs w:val="24"/>
          <w:lang w:eastAsia="pl-PL"/>
        </w:rPr>
        <w:lastRenderedPageBreak/>
        <w:t xml:space="preserve">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III.5.1) W ZAKRESIE SPEŁNIANIA WARUNKÓW UDZIAŁU W POSTĘPOWANIU:</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w odniesieniu do warunku posiadania kompetencji lub uprawnień do prowadzenia określonej działalności zawodowej, o ile wynika to z odrębnych przepisów: wpis do rejestru przedsiębiorców telekomunikacyjnych wydany przez Prezesa UKE, o którym mowa w art. 10 i 11 ustawy z dnia 16 lipca 2004 r. Prawo telekomunikacyjne (</w:t>
      </w:r>
      <w:proofErr w:type="spellStart"/>
      <w:r w:rsidRPr="00912BE8">
        <w:rPr>
          <w:rFonts w:ascii="Times New Roman" w:eastAsia="Times New Roman" w:hAnsi="Times New Roman" w:cs="Times New Roman"/>
          <w:sz w:val="24"/>
          <w:szCs w:val="24"/>
          <w:lang w:eastAsia="pl-PL"/>
        </w:rPr>
        <w:t>t.j</w:t>
      </w:r>
      <w:proofErr w:type="spellEnd"/>
      <w:r w:rsidRPr="00912BE8">
        <w:rPr>
          <w:rFonts w:ascii="Times New Roman" w:eastAsia="Times New Roman" w:hAnsi="Times New Roman" w:cs="Times New Roman"/>
          <w:sz w:val="24"/>
          <w:szCs w:val="24"/>
          <w:lang w:eastAsia="pl-PL"/>
        </w:rPr>
        <w:t xml:space="preserve">. Dz. U. z 2018 r., poz. 1954 z </w:t>
      </w:r>
      <w:proofErr w:type="spellStart"/>
      <w:r w:rsidRPr="00912BE8">
        <w:rPr>
          <w:rFonts w:ascii="Times New Roman" w:eastAsia="Times New Roman" w:hAnsi="Times New Roman" w:cs="Times New Roman"/>
          <w:sz w:val="24"/>
          <w:szCs w:val="24"/>
          <w:lang w:eastAsia="pl-PL"/>
        </w:rPr>
        <w:t>późn</w:t>
      </w:r>
      <w:proofErr w:type="spellEnd"/>
      <w:r w:rsidRPr="00912BE8">
        <w:rPr>
          <w:rFonts w:ascii="Times New Roman" w:eastAsia="Times New Roman" w:hAnsi="Times New Roman" w:cs="Times New Roman"/>
          <w:sz w:val="24"/>
          <w:szCs w:val="24"/>
          <w:lang w:eastAsia="pl-PL"/>
        </w:rPr>
        <w:t xml:space="preserve">. zm.).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III.5.2) W ZAKRESIE KRYTERIÓW SELEKCJI:</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III.7) INNE DOKUMENTY NIE WYMIENIONE W pkt III.3) - III.6)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912BE8">
        <w:rPr>
          <w:rFonts w:ascii="Times New Roman" w:eastAsia="Times New Roman" w:hAnsi="Times New Roman" w:cs="Times New Roman"/>
          <w:sz w:val="24"/>
          <w:szCs w:val="24"/>
          <w:lang w:eastAsia="pl-PL"/>
        </w:rPr>
        <w:t>Pzp</w:t>
      </w:r>
      <w:proofErr w:type="spellEnd"/>
      <w:r w:rsidRPr="00912BE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912BE8">
        <w:rPr>
          <w:rFonts w:ascii="Times New Roman" w:eastAsia="Times New Roman" w:hAnsi="Times New Roman" w:cs="Times New Roman"/>
          <w:sz w:val="24"/>
          <w:szCs w:val="24"/>
          <w:lang w:eastAsia="pl-PL"/>
        </w:rPr>
        <w:t>Pzp</w:t>
      </w:r>
      <w:proofErr w:type="spellEnd"/>
      <w:r w:rsidRPr="00912BE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912BE8">
        <w:rPr>
          <w:rFonts w:ascii="Times New Roman" w:eastAsia="Times New Roman" w:hAnsi="Times New Roman" w:cs="Times New Roman"/>
          <w:sz w:val="24"/>
          <w:szCs w:val="24"/>
          <w:lang w:eastAsia="pl-PL"/>
        </w:rPr>
        <w:t>Pzp</w:t>
      </w:r>
      <w:proofErr w:type="spellEnd"/>
      <w:r w:rsidRPr="00912BE8">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t>
      </w:r>
      <w:r w:rsidRPr="00912BE8">
        <w:rPr>
          <w:rFonts w:ascii="Times New Roman" w:eastAsia="Times New Roman" w:hAnsi="Times New Roman" w:cs="Times New Roman"/>
          <w:sz w:val="24"/>
          <w:szCs w:val="24"/>
          <w:lang w:eastAsia="pl-PL"/>
        </w:rPr>
        <w:lastRenderedPageBreak/>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912BE8">
        <w:rPr>
          <w:rFonts w:ascii="Times New Roman" w:eastAsia="Times New Roman" w:hAnsi="Times New Roman" w:cs="Times New Roman"/>
          <w:sz w:val="24"/>
          <w:szCs w:val="24"/>
          <w:lang w:eastAsia="pl-PL"/>
        </w:rPr>
        <w:t>Pzp</w:t>
      </w:r>
      <w:proofErr w:type="spellEnd"/>
      <w:r w:rsidRPr="00912BE8">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912BE8">
        <w:rPr>
          <w:rFonts w:ascii="Times New Roman" w:eastAsia="Times New Roman" w:hAnsi="Times New Roman" w:cs="Times New Roman"/>
          <w:sz w:val="24"/>
          <w:szCs w:val="24"/>
          <w:lang w:eastAsia="pl-PL"/>
        </w:rPr>
        <w:t>t.j</w:t>
      </w:r>
      <w:proofErr w:type="spellEnd"/>
      <w:r w:rsidRPr="00912BE8">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u w:val="single"/>
          <w:lang w:eastAsia="pl-PL"/>
        </w:rPr>
        <w:t xml:space="preserve">SEKCJA IV: PROCEDURA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 xml:space="preserve">IV.1) OPIS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IV.1.1) Tryb udzielenia zamówienia: </w:t>
      </w:r>
      <w:r w:rsidRPr="00912BE8">
        <w:rPr>
          <w:rFonts w:ascii="Times New Roman" w:eastAsia="Times New Roman" w:hAnsi="Times New Roman" w:cs="Times New Roman"/>
          <w:sz w:val="24"/>
          <w:szCs w:val="24"/>
          <w:lang w:eastAsia="pl-PL"/>
        </w:rPr>
        <w:t xml:space="preserve">Przetarg nieograniczony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IV.1.2) Zamawiający żąda wniesienia wadium:</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t xml:space="preserve">Informacja na temat wadium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lastRenderedPageBreak/>
        <w:br/>
      </w:r>
      <w:r w:rsidRPr="00912BE8">
        <w:rPr>
          <w:rFonts w:ascii="Times New Roman" w:eastAsia="Times New Roman" w:hAnsi="Times New Roman" w:cs="Times New Roman"/>
          <w:b/>
          <w:bCs/>
          <w:sz w:val="24"/>
          <w:szCs w:val="24"/>
          <w:lang w:eastAsia="pl-PL"/>
        </w:rPr>
        <w:t>IV.1.3) Przewiduje się udzielenie zaliczek na poczet wykonania zamówienia:</w:t>
      </w:r>
      <w:r w:rsidRPr="00912BE8">
        <w:rPr>
          <w:rFonts w:ascii="Times New Roman" w:eastAsia="Times New Roman" w:hAnsi="Times New Roman" w:cs="Times New Roman"/>
          <w:sz w:val="24"/>
          <w:szCs w:val="24"/>
          <w:lang w:eastAsia="pl-PL"/>
        </w:rPr>
        <w:t xml:space="preserv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t xml:space="preserve">Należy podać informacje na temat udzielania zaliczek: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12BE8">
        <w:rPr>
          <w:rFonts w:ascii="Times New Roman" w:eastAsia="Times New Roman" w:hAnsi="Times New Roman" w:cs="Times New Roman"/>
          <w:sz w:val="24"/>
          <w:szCs w:val="24"/>
          <w:lang w:eastAsia="pl-PL"/>
        </w:rPr>
        <w:br/>
        <w:t xml:space="preserve">Nie </w:t>
      </w:r>
      <w:r w:rsidRPr="00912BE8">
        <w:rPr>
          <w:rFonts w:ascii="Times New Roman" w:eastAsia="Times New Roman" w:hAnsi="Times New Roman" w:cs="Times New Roman"/>
          <w:sz w:val="24"/>
          <w:szCs w:val="24"/>
          <w:lang w:eastAsia="pl-PL"/>
        </w:rPr>
        <w:br/>
        <w:t xml:space="preserve">Informacje dodatkowe: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IV.1.5.) Wymaga się złożenia oferty wariantowej: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t xml:space="preserve">Dopuszcza się złożenie oferty wariantowej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Liczba wykonawców   </w:t>
      </w:r>
      <w:r w:rsidRPr="00912BE8">
        <w:rPr>
          <w:rFonts w:ascii="Times New Roman" w:eastAsia="Times New Roman" w:hAnsi="Times New Roman" w:cs="Times New Roman"/>
          <w:sz w:val="24"/>
          <w:szCs w:val="24"/>
          <w:lang w:eastAsia="pl-PL"/>
        </w:rPr>
        <w:br/>
        <w:t xml:space="preserve">Przewidywana minimalna liczba wykonawców </w:t>
      </w:r>
      <w:r w:rsidRPr="00912BE8">
        <w:rPr>
          <w:rFonts w:ascii="Times New Roman" w:eastAsia="Times New Roman" w:hAnsi="Times New Roman" w:cs="Times New Roman"/>
          <w:sz w:val="24"/>
          <w:szCs w:val="24"/>
          <w:lang w:eastAsia="pl-PL"/>
        </w:rPr>
        <w:br/>
        <w:t xml:space="preserve">Maksymalna liczba wykonawców   </w:t>
      </w:r>
      <w:r w:rsidRPr="00912BE8">
        <w:rPr>
          <w:rFonts w:ascii="Times New Roman" w:eastAsia="Times New Roman" w:hAnsi="Times New Roman" w:cs="Times New Roman"/>
          <w:sz w:val="24"/>
          <w:szCs w:val="24"/>
          <w:lang w:eastAsia="pl-PL"/>
        </w:rPr>
        <w:br/>
        <w:t xml:space="preserve">Kryteria selekcji wykonawców: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IV.1.7) Informacje na temat umowy ramowej lub dynamicznego systemu zakupów: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Umowa ramowa będzie zawarta: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Czy przewiduje się ograniczenie liczby uczestników umowy ramowej: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Przewidziana maksymalna liczba uczestników umowy ramowej: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Informacje dodatkowe: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Zamówienie obejmuje ustanowienie dynamicznego systemu zakupów: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Informacje dodatkowe: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W ramach umowy ramowej/dynamicznego systemu zakupów dopuszcza się złożenie ofert w </w:t>
      </w:r>
      <w:r w:rsidRPr="00912BE8">
        <w:rPr>
          <w:rFonts w:ascii="Times New Roman" w:eastAsia="Times New Roman" w:hAnsi="Times New Roman" w:cs="Times New Roman"/>
          <w:sz w:val="24"/>
          <w:szCs w:val="24"/>
          <w:lang w:eastAsia="pl-PL"/>
        </w:rPr>
        <w:lastRenderedPageBreak/>
        <w:t xml:space="preserve">formie katalogów elektronicznych: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IV.1.8) Aukcja elektroniczna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Przewidziane jest przeprowadzenie aukcji elektronicznej </w:t>
      </w:r>
      <w:r w:rsidRPr="00912BE8">
        <w:rPr>
          <w:rFonts w:ascii="Times New Roman" w:eastAsia="Times New Roman" w:hAnsi="Times New Roman" w:cs="Times New Roman"/>
          <w:i/>
          <w:iCs/>
          <w:sz w:val="24"/>
          <w:szCs w:val="24"/>
          <w:lang w:eastAsia="pl-PL"/>
        </w:rPr>
        <w:t xml:space="preserve">(przetarg nieograniczony, przetarg ograniczony, negocjacje z ogłoszeniem) </w:t>
      </w:r>
      <w:r w:rsidRPr="00912BE8">
        <w:rPr>
          <w:rFonts w:ascii="Times New Roman" w:eastAsia="Times New Roman" w:hAnsi="Times New Roman" w:cs="Times New Roman"/>
          <w:sz w:val="24"/>
          <w:szCs w:val="24"/>
          <w:lang w:eastAsia="pl-PL"/>
        </w:rPr>
        <w:t xml:space="preserve">Nie </w:t>
      </w:r>
      <w:r w:rsidRPr="00912BE8">
        <w:rPr>
          <w:rFonts w:ascii="Times New Roman" w:eastAsia="Times New Roman" w:hAnsi="Times New Roman" w:cs="Times New Roman"/>
          <w:sz w:val="24"/>
          <w:szCs w:val="24"/>
          <w:lang w:eastAsia="pl-PL"/>
        </w:rPr>
        <w:br/>
        <w:t xml:space="preserve">Należy podać adres strony internetowej, na której aukcja będzie prowadzona: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12BE8">
        <w:rPr>
          <w:rFonts w:ascii="Times New Roman" w:eastAsia="Times New Roman" w:hAnsi="Times New Roman" w:cs="Times New Roman"/>
          <w:sz w:val="24"/>
          <w:szCs w:val="24"/>
          <w:lang w:eastAsia="pl-PL"/>
        </w:rPr>
        <w:br/>
        <w:t xml:space="preserve">Informacje dotyczące przebiegu aukcji elektronicznej: </w:t>
      </w:r>
      <w:r w:rsidRPr="00912B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12B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12B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912BE8">
        <w:rPr>
          <w:rFonts w:ascii="Times New Roman" w:eastAsia="Times New Roman" w:hAnsi="Times New Roman" w:cs="Times New Roman"/>
          <w:sz w:val="24"/>
          <w:szCs w:val="24"/>
          <w:lang w:eastAsia="pl-PL"/>
        </w:rPr>
        <w:br/>
        <w:t xml:space="preserve">Informacje o liczbie etapów aukcji elektronicznej i czasie ich trwania: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t xml:space="preserve">Czas trwania: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12BE8">
        <w:rPr>
          <w:rFonts w:ascii="Times New Roman" w:eastAsia="Times New Roman" w:hAnsi="Times New Roman" w:cs="Times New Roman"/>
          <w:sz w:val="24"/>
          <w:szCs w:val="24"/>
          <w:lang w:eastAsia="pl-PL"/>
        </w:rPr>
        <w:br/>
        <w:t xml:space="preserve">Warunki zamknięcia aukcji elektronicznej: </w:t>
      </w:r>
      <w:r w:rsidRPr="00912BE8">
        <w:rPr>
          <w:rFonts w:ascii="Times New Roman" w:eastAsia="Times New Roman" w:hAnsi="Times New Roman" w:cs="Times New Roman"/>
          <w:sz w:val="24"/>
          <w:szCs w:val="24"/>
          <w:lang w:eastAsia="pl-PL"/>
        </w:rPr>
        <w:br/>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IV.2) KRYTERIA OCENY OFERT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IV.2.1) Kryteria oceny ofert: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IV.2.2) Kryteria</w:t>
      </w:r>
      <w:r w:rsidRPr="00912B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912BE8" w:rsidRPr="00912BE8" w:rsidTr="00912BE8">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Znaczenie</w:t>
            </w:r>
          </w:p>
        </w:tc>
      </w:tr>
      <w:tr w:rsidR="00912BE8" w:rsidRPr="00912BE8" w:rsidTr="00912BE8">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60,00</w:t>
            </w:r>
          </w:p>
        </w:tc>
      </w:tr>
      <w:tr w:rsidR="00912BE8" w:rsidRPr="00912BE8" w:rsidTr="00912BE8">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Czas podjęcia działań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40,00</w:t>
            </w:r>
          </w:p>
        </w:tc>
      </w:tr>
    </w:tbl>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12BE8">
        <w:rPr>
          <w:rFonts w:ascii="Times New Roman" w:eastAsia="Times New Roman" w:hAnsi="Times New Roman" w:cs="Times New Roman"/>
          <w:b/>
          <w:bCs/>
          <w:sz w:val="24"/>
          <w:szCs w:val="24"/>
          <w:lang w:eastAsia="pl-PL"/>
        </w:rPr>
        <w:t>Pzp</w:t>
      </w:r>
      <w:proofErr w:type="spellEnd"/>
      <w:r w:rsidRPr="00912BE8">
        <w:rPr>
          <w:rFonts w:ascii="Times New Roman" w:eastAsia="Times New Roman" w:hAnsi="Times New Roman" w:cs="Times New Roman"/>
          <w:b/>
          <w:bCs/>
          <w:sz w:val="24"/>
          <w:szCs w:val="24"/>
          <w:lang w:eastAsia="pl-PL"/>
        </w:rPr>
        <w:t xml:space="preserve"> </w:t>
      </w:r>
      <w:r w:rsidRPr="00912BE8">
        <w:rPr>
          <w:rFonts w:ascii="Times New Roman" w:eastAsia="Times New Roman" w:hAnsi="Times New Roman" w:cs="Times New Roman"/>
          <w:sz w:val="24"/>
          <w:szCs w:val="24"/>
          <w:lang w:eastAsia="pl-PL"/>
        </w:rPr>
        <w:t xml:space="preserve">(przetarg nieograniczony) </w:t>
      </w:r>
      <w:r w:rsidRPr="00912BE8">
        <w:rPr>
          <w:rFonts w:ascii="Times New Roman" w:eastAsia="Times New Roman" w:hAnsi="Times New Roman" w:cs="Times New Roman"/>
          <w:sz w:val="24"/>
          <w:szCs w:val="24"/>
          <w:lang w:eastAsia="pl-PL"/>
        </w:rPr>
        <w:br/>
        <w:t xml:space="preserve">Tak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IV.3) Negocjacje z ogłoszeniem, dialog konkurencyjny, partnerstwo innowacyjne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IV.3.1) Informacje na temat negocjacji z ogłoszeniem</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Minimalne wymagania, które muszą spełniać wszystkie oferty: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12BE8">
        <w:rPr>
          <w:rFonts w:ascii="Times New Roman" w:eastAsia="Times New Roman" w:hAnsi="Times New Roman" w:cs="Times New Roman"/>
          <w:sz w:val="24"/>
          <w:szCs w:val="24"/>
          <w:lang w:eastAsia="pl-PL"/>
        </w:rPr>
        <w:br/>
        <w:t xml:space="preserve">Przewidziany jest podział negocjacji na etapy w celu ograniczenia liczby ofert: </w:t>
      </w:r>
      <w:r w:rsidRPr="00912BE8">
        <w:rPr>
          <w:rFonts w:ascii="Times New Roman" w:eastAsia="Times New Roman" w:hAnsi="Times New Roman" w:cs="Times New Roman"/>
          <w:sz w:val="24"/>
          <w:szCs w:val="24"/>
          <w:lang w:eastAsia="pl-PL"/>
        </w:rPr>
        <w:br/>
        <w:t xml:space="preserve">Należy podać informacje na temat etapów negocjacji (w tym liczbę etapów):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lastRenderedPageBreak/>
        <w:br/>
        <w:t xml:space="preserve">Informacje dodatkowe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IV.3.2) Informacje na temat dialogu konkurencyjnego</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Wstępny harmonogram postępowania: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Podział dialogu na etapy w celu ograniczenia liczby rozwiązań: </w:t>
      </w:r>
      <w:r w:rsidRPr="00912BE8">
        <w:rPr>
          <w:rFonts w:ascii="Times New Roman" w:eastAsia="Times New Roman" w:hAnsi="Times New Roman" w:cs="Times New Roman"/>
          <w:sz w:val="24"/>
          <w:szCs w:val="24"/>
          <w:lang w:eastAsia="pl-PL"/>
        </w:rPr>
        <w:br/>
        <w:t xml:space="preserve">Należy podać informacje na temat etapów dialogu: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Informacje dodatkowe: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IV.3.3) Informacje na temat partnerstwa innowacyjnego</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Informacje dodatkowe: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IV.4) Licytacja elektroniczna </w:t>
      </w:r>
      <w:r w:rsidRPr="00912BE8">
        <w:rPr>
          <w:rFonts w:ascii="Times New Roman" w:eastAsia="Times New Roman" w:hAnsi="Times New Roman" w:cs="Times New Roman"/>
          <w:sz w:val="24"/>
          <w:szCs w:val="24"/>
          <w:lang w:eastAsia="pl-PL"/>
        </w:rPr>
        <w:br/>
        <w:t xml:space="preserve">Adres strony internetowej, na której będzie prowadzona licytacja elektroniczna: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Informacje o liczbie etapów licytacji elektronicznej i czasie ich trwania: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Czas trwania: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Termin składania wniosków o dopuszczenie do udziału w licytacji elektronicznej: </w:t>
      </w:r>
      <w:r w:rsidRPr="00912BE8">
        <w:rPr>
          <w:rFonts w:ascii="Times New Roman" w:eastAsia="Times New Roman" w:hAnsi="Times New Roman" w:cs="Times New Roman"/>
          <w:sz w:val="24"/>
          <w:szCs w:val="24"/>
          <w:lang w:eastAsia="pl-PL"/>
        </w:rPr>
        <w:br/>
        <w:t xml:space="preserve">Data: godzina: </w:t>
      </w:r>
      <w:r w:rsidRPr="00912BE8">
        <w:rPr>
          <w:rFonts w:ascii="Times New Roman" w:eastAsia="Times New Roman" w:hAnsi="Times New Roman" w:cs="Times New Roman"/>
          <w:sz w:val="24"/>
          <w:szCs w:val="24"/>
          <w:lang w:eastAsia="pl-PL"/>
        </w:rPr>
        <w:br/>
        <w:t xml:space="preserve">Termin otwarcia licytacji elektronicznej: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t xml:space="preserve">Termin i warunki zamknięcia licytacji elektronicznej: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lang w:eastAsia="pl-PL"/>
        </w:rPr>
        <w:br/>
        <w:t xml:space="preserve">Informacje dodatkowe: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r w:rsidRPr="00912BE8">
        <w:rPr>
          <w:rFonts w:ascii="Times New Roman" w:eastAsia="Times New Roman" w:hAnsi="Times New Roman" w:cs="Times New Roman"/>
          <w:b/>
          <w:bCs/>
          <w:sz w:val="24"/>
          <w:szCs w:val="24"/>
          <w:lang w:eastAsia="pl-PL"/>
        </w:rPr>
        <w:t>IV.5) ZMIANA UMOWY</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12BE8">
        <w:rPr>
          <w:rFonts w:ascii="Times New Roman" w:eastAsia="Times New Roman" w:hAnsi="Times New Roman" w:cs="Times New Roman"/>
          <w:sz w:val="24"/>
          <w:szCs w:val="24"/>
          <w:lang w:eastAsia="pl-PL"/>
        </w:rPr>
        <w:t xml:space="preserve"> Tak </w:t>
      </w:r>
      <w:r w:rsidRPr="00912BE8">
        <w:rPr>
          <w:rFonts w:ascii="Times New Roman" w:eastAsia="Times New Roman" w:hAnsi="Times New Roman" w:cs="Times New Roman"/>
          <w:sz w:val="24"/>
          <w:szCs w:val="24"/>
          <w:lang w:eastAsia="pl-PL"/>
        </w:rPr>
        <w:br/>
        <w:t xml:space="preserve">Należy wskazać zakres, charakter zmian oraz warunki wprowadzenia zmian: </w:t>
      </w:r>
      <w:r w:rsidRPr="00912BE8">
        <w:rPr>
          <w:rFonts w:ascii="Times New Roman" w:eastAsia="Times New Roman" w:hAnsi="Times New Roman" w:cs="Times New Roman"/>
          <w:sz w:val="24"/>
          <w:szCs w:val="24"/>
          <w:lang w:eastAsia="pl-PL"/>
        </w:rPr>
        <w:br/>
        <w:t>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z dnia 29 stycznia 2004 r. (</w:t>
      </w:r>
      <w:proofErr w:type="spellStart"/>
      <w:r w:rsidRPr="00912BE8">
        <w:rPr>
          <w:rFonts w:ascii="Times New Roman" w:eastAsia="Times New Roman" w:hAnsi="Times New Roman" w:cs="Times New Roman"/>
          <w:sz w:val="24"/>
          <w:szCs w:val="24"/>
          <w:lang w:eastAsia="pl-PL"/>
        </w:rPr>
        <w:t>t.j</w:t>
      </w:r>
      <w:proofErr w:type="spellEnd"/>
      <w:r w:rsidRPr="00912BE8">
        <w:rPr>
          <w:rFonts w:ascii="Times New Roman" w:eastAsia="Times New Roman" w:hAnsi="Times New Roman" w:cs="Times New Roman"/>
          <w:sz w:val="24"/>
          <w:szCs w:val="24"/>
          <w:lang w:eastAsia="pl-PL"/>
        </w:rPr>
        <w:t xml:space="preserve">. Dz. U. z 2019 r., poz. 1843) Prawo zamówień publicznych. 2. Strony zobowiązują się dokonać zmiany wysokości wynagrodzenia należnego Wykonawcy, o którym mowa w § 5 ust. 2 umowy,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4) zmiany zasad gromadzenia i wysokości wpłat do pracowniczych planów kapitałowych, o których mowa w ustawie z dnia 4 października 2018 r. o pracowniczych planach kapitałowych - na zasadach i w sposób określony w pkt 3 - 8, jeżeli zmiany te będą miały wpływ na koszty wykonania umowy przez Wykonawcę. 3. Zmiana wysokości wynagrodzenia należnego Wykonawcy w przypadku zaistnienia przesłanki, o której mowa w pkt 2 </w:t>
      </w:r>
      <w:proofErr w:type="spellStart"/>
      <w:r w:rsidRPr="00912BE8">
        <w:rPr>
          <w:rFonts w:ascii="Times New Roman" w:eastAsia="Times New Roman" w:hAnsi="Times New Roman" w:cs="Times New Roman"/>
          <w:sz w:val="24"/>
          <w:szCs w:val="24"/>
          <w:lang w:eastAsia="pl-PL"/>
        </w:rPr>
        <w:t>ppkt</w:t>
      </w:r>
      <w:proofErr w:type="spellEnd"/>
      <w:r w:rsidRPr="00912BE8">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4. Zmiana wysokości wynagrodzenia w przypadku zaistnienia przesłanki, o której mowa w pkt 2 </w:t>
      </w:r>
      <w:proofErr w:type="spellStart"/>
      <w:r w:rsidRPr="00912BE8">
        <w:rPr>
          <w:rFonts w:ascii="Times New Roman" w:eastAsia="Times New Roman" w:hAnsi="Times New Roman" w:cs="Times New Roman"/>
          <w:sz w:val="24"/>
          <w:szCs w:val="24"/>
          <w:lang w:eastAsia="pl-PL"/>
        </w:rPr>
        <w:t>ppkt</w:t>
      </w:r>
      <w:proofErr w:type="spellEnd"/>
      <w:r w:rsidRPr="00912BE8">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wprowadzających w/w zmiany. 5. W przypadku zmiany, o której mowa w pkt 2 </w:t>
      </w:r>
      <w:proofErr w:type="spellStart"/>
      <w:r w:rsidRPr="00912BE8">
        <w:rPr>
          <w:rFonts w:ascii="Times New Roman" w:eastAsia="Times New Roman" w:hAnsi="Times New Roman" w:cs="Times New Roman"/>
          <w:sz w:val="24"/>
          <w:szCs w:val="24"/>
          <w:lang w:eastAsia="pl-PL"/>
        </w:rPr>
        <w:t>ppkt</w:t>
      </w:r>
      <w:proofErr w:type="spellEnd"/>
      <w:r w:rsidRPr="00912BE8">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6. W przypadku zmiany, o której mowa w pkt 2 </w:t>
      </w:r>
      <w:proofErr w:type="spellStart"/>
      <w:r w:rsidRPr="00912BE8">
        <w:rPr>
          <w:rFonts w:ascii="Times New Roman" w:eastAsia="Times New Roman" w:hAnsi="Times New Roman" w:cs="Times New Roman"/>
          <w:sz w:val="24"/>
          <w:szCs w:val="24"/>
          <w:lang w:eastAsia="pl-PL"/>
        </w:rPr>
        <w:t>ppkt</w:t>
      </w:r>
      <w:proofErr w:type="spellEnd"/>
      <w:r w:rsidRPr="00912BE8">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7. W celu dokonania zmiany umowy Wykonawca winien przedstawić uzasadnienie zmiany zawierające w szczególności: szczegółowe wyliczenie całkowitej kwoty, o jaką wynagrodzenie Wykonawcy powinno ulec zmianie, oraz wskazaniem daty, od której nastąpiła </w:t>
      </w:r>
      <w:r w:rsidRPr="00912BE8">
        <w:rPr>
          <w:rFonts w:ascii="Times New Roman" w:eastAsia="Times New Roman" w:hAnsi="Times New Roman" w:cs="Times New Roman"/>
          <w:sz w:val="24"/>
          <w:szCs w:val="24"/>
          <w:lang w:eastAsia="pl-PL"/>
        </w:rPr>
        <w:lastRenderedPageBreak/>
        <w:t xml:space="preserve">bądź nastąpi zmiana wysokości kosztów wykonania umowy uzasadniająca zmianę wysokości wynagrodzenia należnego Wykonawcy oraz załączyć dokumenty to potwierdzające. 8.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IV.6) INFORMACJE ADMINISTRACYJNE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IV.6.1) Sposób udostępniania informacji o charakterze poufnym </w:t>
      </w:r>
      <w:r w:rsidRPr="00912BE8">
        <w:rPr>
          <w:rFonts w:ascii="Times New Roman" w:eastAsia="Times New Roman" w:hAnsi="Times New Roman" w:cs="Times New Roman"/>
          <w:i/>
          <w:iCs/>
          <w:sz w:val="24"/>
          <w:szCs w:val="24"/>
          <w:lang w:eastAsia="pl-PL"/>
        </w:rPr>
        <w:t xml:space="preserve">(jeżeli dotyczy):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Środki służące ochronie informacji o charakterze poufnym</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12BE8">
        <w:rPr>
          <w:rFonts w:ascii="Times New Roman" w:eastAsia="Times New Roman" w:hAnsi="Times New Roman" w:cs="Times New Roman"/>
          <w:sz w:val="24"/>
          <w:szCs w:val="24"/>
          <w:lang w:eastAsia="pl-PL"/>
        </w:rPr>
        <w:br/>
        <w:t xml:space="preserve">Data: 2019-11-29, godzina: 09:00, </w:t>
      </w:r>
      <w:r w:rsidRPr="00912B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12BE8">
        <w:rPr>
          <w:rFonts w:ascii="Times New Roman" w:eastAsia="Times New Roman" w:hAnsi="Times New Roman" w:cs="Times New Roman"/>
          <w:sz w:val="24"/>
          <w:szCs w:val="24"/>
          <w:lang w:eastAsia="pl-PL"/>
        </w:rPr>
        <w:br/>
        <w:t xml:space="preserve">Nie </w:t>
      </w:r>
      <w:r w:rsidRPr="00912BE8">
        <w:rPr>
          <w:rFonts w:ascii="Times New Roman" w:eastAsia="Times New Roman" w:hAnsi="Times New Roman" w:cs="Times New Roman"/>
          <w:sz w:val="24"/>
          <w:szCs w:val="24"/>
          <w:lang w:eastAsia="pl-PL"/>
        </w:rPr>
        <w:br/>
        <w:t xml:space="preserve">Wskazać powody: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12BE8">
        <w:rPr>
          <w:rFonts w:ascii="Times New Roman" w:eastAsia="Times New Roman" w:hAnsi="Times New Roman" w:cs="Times New Roman"/>
          <w:sz w:val="24"/>
          <w:szCs w:val="24"/>
          <w:lang w:eastAsia="pl-PL"/>
        </w:rPr>
        <w:br/>
        <w:t xml:space="preserve">&gt; Oferty winny być sporządzone w języku polskim.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 xml:space="preserve">IV.6.3) Termin związania ofertą: </w:t>
      </w:r>
      <w:r w:rsidRPr="00912BE8">
        <w:rPr>
          <w:rFonts w:ascii="Times New Roman" w:eastAsia="Times New Roman" w:hAnsi="Times New Roman" w:cs="Times New Roman"/>
          <w:sz w:val="24"/>
          <w:szCs w:val="24"/>
          <w:lang w:eastAsia="pl-PL"/>
        </w:rPr>
        <w:t xml:space="preserve">do: okres w dniach: 30 (od ostatecznego terminu składania ofert)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12BE8">
        <w:rPr>
          <w:rFonts w:ascii="Times New Roman" w:eastAsia="Times New Roman" w:hAnsi="Times New Roman" w:cs="Times New Roman"/>
          <w:sz w:val="24"/>
          <w:szCs w:val="24"/>
          <w:lang w:eastAsia="pl-PL"/>
        </w:rPr>
        <w:t xml:space="preserve"> Nie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12BE8">
        <w:rPr>
          <w:rFonts w:ascii="Times New Roman" w:eastAsia="Times New Roman" w:hAnsi="Times New Roman" w:cs="Times New Roman"/>
          <w:sz w:val="24"/>
          <w:szCs w:val="24"/>
          <w:lang w:eastAsia="pl-PL"/>
        </w:rPr>
        <w:t xml:space="preserve"> Nie </w:t>
      </w:r>
      <w:r w:rsidRPr="00912BE8">
        <w:rPr>
          <w:rFonts w:ascii="Times New Roman" w:eastAsia="Times New Roman" w:hAnsi="Times New Roman" w:cs="Times New Roman"/>
          <w:sz w:val="24"/>
          <w:szCs w:val="24"/>
          <w:lang w:eastAsia="pl-PL"/>
        </w:rPr>
        <w:br/>
      </w:r>
      <w:r w:rsidRPr="00912BE8">
        <w:rPr>
          <w:rFonts w:ascii="Times New Roman" w:eastAsia="Times New Roman" w:hAnsi="Times New Roman" w:cs="Times New Roman"/>
          <w:b/>
          <w:bCs/>
          <w:sz w:val="24"/>
          <w:szCs w:val="24"/>
          <w:lang w:eastAsia="pl-PL"/>
        </w:rPr>
        <w:t>IV.6.6) Informacje dodatkowe:</w:t>
      </w:r>
      <w:r w:rsidRPr="00912BE8">
        <w:rPr>
          <w:rFonts w:ascii="Times New Roman" w:eastAsia="Times New Roman" w:hAnsi="Times New Roman" w:cs="Times New Roman"/>
          <w:sz w:val="24"/>
          <w:szCs w:val="24"/>
          <w:lang w:eastAsia="pl-PL"/>
        </w:rPr>
        <w:t xml:space="preserve"> </w:t>
      </w:r>
      <w:r w:rsidRPr="00912BE8">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912BE8" w:rsidRPr="00912BE8" w:rsidRDefault="00912BE8" w:rsidP="00912BE8">
      <w:pPr>
        <w:spacing w:after="0" w:line="240" w:lineRule="auto"/>
        <w:jc w:val="center"/>
        <w:rPr>
          <w:rFonts w:ascii="Times New Roman" w:eastAsia="Times New Roman" w:hAnsi="Times New Roman" w:cs="Times New Roman"/>
          <w:sz w:val="24"/>
          <w:szCs w:val="24"/>
          <w:lang w:eastAsia="pl-PL"/>
        </w:rPr>
      </w:pPr>
      <w:r w:rsidRPr="00912BE8">
        <w:rPr>
          <w:rFonts w:ascii="Times New Roman" w:eastAsia="Times New Roman" w:hAnsi="Times New Roman" w:cs="Times New Roman"/>
          <w:sz w:val="24"/>
          <w:szCs w:val="24"/>
          <w:u w:val="single"/>
          <w:lang w:eastAsia="pl-PL"/>
        </w:rPr>
        <w:t xml:space="preserve">ZAŁĄCZNIK I - INFORMACJE DOTYCZĄCE OFERT CZĘŚCIOWYCH </w:t>
      </w:r>
    </w:p>
    <w:p w:rsidR="00912BE8" w:rsidRPr="00912BE8" w:rsidRDefault="00912BE8" w:rsidP="00912BE8">
      <w:pPr>
        <w:spacing w:after="0" w:line="240" w:lineRule="auto"/>
        <w:rPr>
          <w:rFonts w:ascii="Times New Roman" w:eastAsia="Times New Roman" w:hAnsi="Times New Roman" w:cs="Times New Roman"/>
          <w:sz w:val="24"/>
          <w:szCs w:val="24"/>
          <w:lang w:eastAsia="pl-PL"/>
        </w:rPr>
      </w:pPr>
    </w:p>
    <w:p w:rsidR="00912BE8" w:rsidRPr="00912BE8" w:rsidRDefault="00912BE8" w:rsidP="00912BE8">
      <w:pPr>
        <w:spacing w:after="240" w:line="240" w:lineRule="auto"/>
        <w:rPr>
          <w:rFonts w:ascii="Times New Roman" w:eastAsia="Times New Roman" w:hAnsi="Times New Roman" w:cs="Times New Roman"/>
          <w:sz w:val="24"/>
          <w:szCs w:val="24"/>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2BE8" w:rsidRPr="00912BE8" w:rsidTr="00912BE8">
        <w:trPr>
          <w:tblCellSpacing w:w="15" w:type="dxa"/>
        </w:trPr>
        <w:tc>
          <w:tcPr>
            <w:tcW w:w="0" w:type="auto"/>
            <w:vAlign w:val="center"/>
            <w:hideMark/>
          </w:tcPr>
          <w:p w:rsidR="00912BE8" w:rsidRPr="00912BE8" w:rsidRDefault="00912BE8" w:rsidP="00912BE8">
            <w:pPr>
              <w:spacing w:after="0" w:line="240" w:lineRule="auto"/>
              <w:rPr>
                <w:rFonts w:ascii="Times New Roman" w:eastAsia="Times New Roman" w:hAnsi="Times New Roman" w:cs="Times New Roman"/>
                <w:sz w:val="24"/>
                <w:szCs w:val="24"/>
                <w:lang w:eastAsia="pl-PL"/>
              </w:rPr>
            </w:pPr>
          </w:p>
        </w:tc>
      </w:tr>
    </w:tbl>
    <w:p w:rsidR="002B680A" w:rsidRDefault="002B680A"/>
    <w:sectPr w:rsidR="002B6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51"/>
    <w:rsid w:val="00070F51"/>
    <w:rsid w:val="002B680A"/>
    <w:rsid w:val="00912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3760">
      <w:bodyDiv w:val="1"/>
      <w:marLeft w:val="0"/>
      <w:marRight w:val="0"/>
      <w:marTop w:val="0"/>
      <w:marBottom w:val="0"/>
      <w:divBdr>
        <w:top w:val="none" w:sz="0" w:space="0" w:color="auto"/>
        <w:left w:val="none" w:sz="0" w:space="0" w:color="auto"/>
        <w:bottom w:val="none" w:sz="0" w:space="0" w:color="auto"/>
        <w:right w:val="none" w:sz="0" w:space="0" w:color="auto"/>
      </w:divBdr>
      <w:divsChild>
        <w:div w:id="330180657">
          <w:marLeft w:val="0"/>
          <w:marRight w:val="0"/>
          <w:marTop w:val="0"/>
          <w:marBottom w:val="0"/>
          <w:divBdr>
            <w:top w:val="none" w:sz="0" w:space="0" w:color="auto"/>
            <w:left w:val="none" w:sz="0" w:space="0" w:color="auto"/>
            <w:bottom w:val="none" w:sz="0" w:space="0" w:color="auto"/>
            <w:right w:val="none" w:sz="0" w:space="0" w:color="auto"/>
          </w:divBdr>
          <w:divsChild>
            <w:div w:id="1396196169">
              <w:marLeft w:val="0"/>
              <w:marRight w:val="0"/>
              <w:marTop w:val="0"/>
              <w:marBottom w:val="0"/>
              <w:divBdr>
                <w:top w:val="none" w:sz="0" w:space="0" w:color="auto"/>
                <w:left w:val="none" w:sz="0" w:space="0" w:color="auto"/>
                <w:bottom w:val="none" w:sz="0" w:space="0" w:color="auto"/>
                <w:right w:val="none" w:sz="0" w:space="0" w:color="auto"/>
              </w:divBdr>
            </w:div>
            <w:div w:id="1860969064">
              <w:marLeft w:val="0"/>
              <w:marRight w:val="0"/>
              <w:marTop w:val="0"/>
              <w:marBottom w:val="0"/>
              <w:divBdr>
                <w:top w:val="none" w:sz="0" w:space="0" w:color="auto"/>
                <w:left w:val="none" w:sz="0" w:space="0" w:color="auto"/>
                <w:bottom w:val="none" w:sz="0" w:space="0" w:color="auto"/>
                <w:right w:val="none" w:sz="0" w:space="0" w:color="auto"/>
              </w:divBdr>
            </w:div>
            <w:div w:id="1109544419">
              <w:marLeft w:val="0"/>
              <w:marRight w:val="0"/>
              <w:marTop w:val="0"/>
              <w:marBottom w:val="0"/>
              <w:divBdr>
                <w:top w:val="none" w:sz="0" w:space="0" w:color="auto"/>
                <w:left w:val="none" w:sz="0" w:space="0" w:color="auto"/>
                <w:bottom w:val="none" w:sz="0" w:space="0" w:color="auto"/>
                <w:right w:val="none" w:sz="0" w:space="0" w:color="auto"/>
              </w:divBdr>
              <w:divsChild>
                <w:div w:id="225578644">
                  <w:marLeft w:val="0"/>
                  <w:marRight w:val="0"/>
                  <w:marTop w:val="0"/>
                  <w:marBottom w:val="0"/>
                  <w:divBdr>
                    <w:top w:val="none" w:sz="0" w:space="0" w:color="auto"/>
                    <w:left w:val="none" w:sz="0" w:space="0" w:color="auto"/>
                    <w:bottom w:val="none" w:sz="0" w:space="0" w:color="auto"/>
                    <w:right w:val="none" w:sz="0" w:space="0" w:color="auto"/>
                  </w:divBdr>
                </w:div>
              </w:divsChild>
            </w:div>
            <w:div w:id="1778792398">
              <w:marLeft w:val="0"/>
              <w:marRight w:val="0"/>
              <w:marTop w:val="0"/>
              <w:marBottom w:val="0"/>
              <w:divBdr>
                <w:top w:val="none" w:sz="0" w:space="0" w:color="auto"/>
                <w:left w:val="none" w:sz="0" w:space="0" w:color="auto"/>
                <w:bottom w:val="none" w:sz="0" w:space="0" w:color="auto"/>
                <w:right w:val="none" w:sz="0" w:space="0" w:color="auto"/>
              </w:divBdr>
              <w:divsChild>
                <w:div w:id="337273739">
                  <w:marLeft w:val="0"/>
                  <w:marRight w:val="0"/>
                  <w:marTop w:val="0"/>
                  <w:marBottom w:val="0"/>
                  <w:divBdr>
                    <w:top w:val="none" w:sz="0" w:space="0" w:color="auto"/>
                    <w:left w:val="none" w:sz="0" w:space="0" w:color="auto"/>
                    <w:bottom w:val="none" w:sz="0" w:space="0" w:color="auto"/>
                    <w:right w:val="none" w:sz="0" w:space="0" w:color="auto"/>
                  </w:divBdr>
                </w:div>
              </w:divsChild>
            </w:div>
            <w:div w:id="161745590">
              <w:marLeft w:val="0"/>
              <w:marRight w:val="0"/>
              <w:marTop w:val="0"/>
              <w:marBottom w:val="0"/>
              <w:divBdr>
                <w:top w:val="none" w:sz="0" w:space="0" w:color="auto"/>
                <w:left w:val="none" w:sz="0" w:space="0" w:color="auto"/>
                <w:bottom w:val="none" w:sz="0" w:space="0" w:color="auto"/>
                <w:right w:val="none" w:sz="0" w:space="0" w:color="auto"/>
              </w:divBdr>
              <w:divsChild>
                <w:div w:id="46268955">
                  <w:marLeft w:val="0"/>
                  <w:marRight w:val="0"/>
                  <w:marTop w:val="0"/>
                  <w:marBottom w:val="0"/>
                  <w:divBdr>
                    <w:top w:val="none" w:sz="0" w:space="0" w:color="auto"/>
                    <w:left w:val="none" w:sz="0" w:space="0" w:color="auto"/>
                    <w:bottom w:val="none" w:sz="0" w:space="0" w:color="auto"/>
                    <w:right w:val="none" w:sz="0" w:space="0" w:color="auto"/>
                  </w:divBdr>
                </w:div>
                <w:div w:id="1243904173">
                  <w:marLeft w:val="0"/>
                  <w:marRight w:val="0"/>
                  <w:marTop w:val="0"/>
                  <w:marBottom w:val="0"/>
                  <w:divBdr>
                    <w:top w:val="none" w:sz="0" w:space="0" w:color="auto"/>
                    <w:left w:val="none" w:sz="0" w:space="0" w:color="auto"/>
                    <w:bottom w:val="none" w:sz="0" w:space="0" w:color="auto"/>
                    <w:right w:val="none" w:sz="0" w:space="0" w:color="auto"/>
                  </w:divBdr>
                </w:div>
                <w:div w:id="1067411284">
                  <w:marLeft w:val="0"/>
                  <w:marRight w:val="0"/>
                  <w:marTop w:val="0"/>
                  <w:marBottom w:val="0"/>
                  <w:divBdr>
                    <w:top w:val="none" w:sz="0" w:space="0" w:color="auto"/>
                    <w:left w:val="none" w:sz="0" w:space="0" w:color="auto"/>
                    <w:bottom w:val="none" w:sz="0" w:space="0" w:color="auto"/>
                    <w:right w:val="none" w:sz="0" w:space="0" w:color="auto"/>
                  </w:divBdr>
                </w:div>
                <w:div w:id="615602783">
                  <w:marLeft w:val="0"/>
                  <w:marRight w:val="0"/>
                  <w:marTop w:val="0"/>
                  <w:marBottom w:val="0"/>
                  <w:divBdr>
                    <w:top w:val="none" w:sz="0" w:space="0" w:color="auto"/>
                    <w:left w:val="none" w:sz="0" w:space="0" w:color="auto"/>
                    <w:bottom w:val="none" w:sz="0" w:space="0" w:color="auto"/>
                    <w:right w:val="none" w:sz="0" w:space="0" w:color="auto"/>
                  </w:divBdr>
                </w:div>
              </w:divsChild>
            </w:div>
            <w:div w:id="1647079297">
              <w:marLeft w:val="0"/>
              <w:marRight w:val="0"/>
              <w:marTop w:val="0"/>
              <w:marBottom w:val="0"/>
              <w:divBdr>
                <w:top w:val="none" w:sz="0" w:space="0" w:color="auto"/>
                <w:left w:val="none" w:sz="0" w:space="0" w:color="auto"/>
                <w:bottom w:val="none" w:sz="0" w:space="0" w:color="auto"/>
                <w:right w:val="none" w:sz="0" w:space="0" w:color="auto"/>
              </w:divBdr>
              <w:divsChild>
                <w:div w:id="7760305">
                  <w:marLeft w:val="0"/>
                  <w:marRight w:val="0"/>
                  <w:marTop w:val="0"/>
                  <w:marBottom w:val="0"/>
                  <w:divBdr>
                    <w:top w:val="none" w:sz="0" w:space="0" w:color="auto"/>
                    <w:left w:val="none" w:sz="0" w:space="0" w:color="auto"/>
                    <w:bottom w:val="none" w:sz="0" w:space="0" w:color="auto"/>
                    <w:right w:val="none" w:sz="0" w:space="0" w:color="auto"/>
                  </w:divBdr>
                </w:div>
                <w:div w:id="1130785547">
                  <w:marLeft w:val="0"/>
                  <w:marRight w:val="0"/>
                  <w:marTop w:val="0"/>
                  <w:marBottom w:val="0"/>
                  <w:divBdr>
                    <w:top w:val="none" w:sz="0" w:space="0" w:color="auto"/>
                    <w:left w:val="none" w:sz="0" w:space="0" w:color="auto"/>
                    <w:bottom w:val="none" w:sz="0" w:space="0" w:color="auto"/>
                    <w:right w:val="none" w:sz="0" w:space="0" w:color="auto"/>
                  </w:divBdr>
                </w:div>
                <w:div w:id="1006328252">
                  <w:marLeft w:val="0"/>
                  <w:marRight w:val="0"/>
                  <w:marTop w:val="0"/>
                  <w:marBottom w:val="0"/>
                  <w:divBdr>
                    <w:top w:val="none" w:sz="0" w:space="0" w:color="auto"/>
                    <w:left w:val="none" w:sz="0" w:space="0" w:color="auto"/>
                    <w:bottom w:val="none" w:sz="0" w:space="0" w:color="auto"/>
                    <w:right w:val="none" w:sz="0" w:space="0" w:color="auto"/>
                  </w:divBdr>
                </w:div>
                <w:div w:id="635600374">
                  <w:marLeft w:val="0"/>
                  <w:marRight w:val="0"/>
                  <w:marTop w:val="0"/>
                  <w:marBottom w:val="0"/>
                  <w:divBdr>
                    <w:top w:val="none" w:sz="0" w:space="0" w:color="auto"/>
                    <w:left w:val="none" w:sz="0" w:space="0" w:color="auto"/>
                    <w:bottom w:val="none" w:sz="0" w:space="0" w:color="auto"/>
                    <w:right w:val="none" w:sz="0" w:space="0" w:color="auto"/>
                  </w:divBdr>
                </w:div>
                <w:div w:id="1757943194">
                  <w:marLeft w:val="0"/>
                  <w:marRight w:val="0"/>
                  <w:marTop w:val="0"/>
                  <w:marBottom w:val="0"/>
                  <w:divBdr>
                    <w:top w:val="none" w:sz="0" w:space="0" w:color="auto"/>
                    <w:left w:val="none" w:sz="0" w:space="0" w:color="auto"/>
                    <w:bottom w:val="none" w:sz="0" w:space="0" w:color="auto"/>
                    <w:right w:val="none" w:sz="0" w:space="0" w:color="auto"/>
                  </w:divBdr>
                </w:div>
                <w:div w:id="1266115247">
                  <w:marLeft w:val="0"/>
                  <w:marRight w:val="0"/>
                  <w:marTop w:val="0"/>
                  <w:marBottom w:val="0"/>
                  <w:divBdr>
                    <w:top w:val="none" w:sz="0" w:space="0" w:color="auto"/>
                    <w:left w:val="none" w:sz="0" w:space="0" w:color="auto"/>
                    <w:bottom w:val="none" w:sz="0" w:space="0" w:color="auto"/>
                    <w:right w:val="none" w:sz="0" w:space="0" w:color="auto"/>
                  </w:divBdr>
                </w:div>
                <w:div w:id="81608738">
                  <w:marLeft w:val="0"/>
                  <w:marRight w:val="0"/>
                  <w:marTop w:val="0"/>
                  <w:marBottom w:val="0"/>
                  <w:divBdr>
                    <w:top w:val="none" w:sz="0" w:space="0" w:color="auto"/>
                    <w:left w:val="none" w:sz="0" w:space="0" w:color="auto"/>
                    <w:bottom w:val="none" w:sz="0" w:space="0" w:color="auto"/>
                    <w:right w:val="none" w:sz="0" w:space="0" w:color="auto"/>
                  </w:divBdr>
                </w:div>
              </w:divsChild>
            </w:div>
            <w:div w:id="705758516">
              <w:marLeft w:val="0"/>
              <w:marRight w:val="0"/>
              <w:marTop w:val="0"/>
              <w:marBottom w:val="0"/>
              <w:divBdr>
                <w:top w:val="none" w:sz="0" w:space="0" w:color="auto"/>
                <w:left w:val="none" w:sz="0" w:space="0" w:color="auto"/>
                <w:bottom w:val="none" w:sz="0" w:space="0" w:color="auto"/>
                <w:right w:val="none" w:sz="0" w:space="0" w:color="auto"/>
              </w:divBdr>
              <w:divsChild>
                <w:div w:id="1156339351">
                  <w:marLeft w:val="0"/>
                  <w:marRight w:val="0"/>
                  <w:marTop w:val="0"/>
                  <w:marBottom w:val="0"/>
                  <w:divBdr>
                    <w:top w:val="none" w:sz="0" w:space="0" w:color="auto"/>
                    <w:left w:val="none" w:sz="0" w:space="0" w:color="auto"/>
                    <w:bottom w:val="none" w:sz="0" w:space="0" w:color="auto"/>
                    <w:right w:val="none" w:sz="0" w:space="0" w:color="auto"/>
                  </w:divBdr>
                </w:div>
                <w:div w:id="1704746348">
                  <w:marLeft w:val="0"/>
                  <w:marRight w:val="0"/>
                  <w:marTop w:val="0"/>
                  <w:marBottom w:val="0"/>
                  <w:divBdr>
                    <w:top w:val="none" w:sz="0" w:space="0" w:color="auto"/>
                    <w:left w:val="none" w:sz="0" w:space="0" w:color="auto"/>
                    <w:bottom w:val="none" w:sz="0" w:space="0" w:color="auto"/>
                    <w:right w:val="none" w:sz="0" w:space="0" w:color="auto"/>
                  </w:divBdr>
                </w:div>
              </w:divsChild>
            </w:div>
            <w:div w:id="322973869">
              <w:marLeft w:val="0"/>
              <w:marRight w:val="0"/>
              <w:marTop w:val="0"/>
              <w:marBottom w:val="0"/>
              <w:divBdr>
                <w:top w:val="none" w:sz="0" w:space="0" w:color="auto"/>
                <w:left w:val="none" w:sz="0" w:space="0" w:color="auto"/>
                <w:bottom w:val="none" w:sz="0" w:space="0" w:color="auto"/>
                <w:right w:val="none" w:sz="0" w:space="0" w:color="auto"/>
              </w:divBdr>
              <w:divsChild>
                <w:div w:id="664013531">
                  <w:marLeft w:val="0"/>
                  <w:marRight w:val="0"/>
                  <w:marTop w:val="0"/>
                  <w:marBottom w:val="0"/>
                  <w:divBdr>
                    <w:top w:val="none" w:sz="0" w:space="0" w:color="auto"/>
                    <w:left w:val="none" w:sz="0" w:space="0" w:color="auto"/>
                    <w:bottom w:val="none" w:sz="0" w:space="0" w:color="auto"/>
                    <w:right w:val="none" w:sz="0" w:space="0" w:color="auto"/>
                  </w:divBdr>
                </w:div>
                <w:div w:id="190995302">
                  <w:marLeft w:val="0"/>
                  <w:marRight w:val="0"/>
                  <w:marTop w:val="0"/>
                  <w:marBottom w:val="0"/>
                  <w:divBdr>
                    <w:top w:val="none" w:sz="0" w:space="0" w:color="auto"/>
                    <w:left w:val="none" w:sz="0" w:space="0" w:color="auto"/>
                    <w:bottom w:val="none" w:sz="0" w:space="0" w:color="auto"/>
                    <w:right w:val="none" w:sz="0" w:space="0" w:color="auto"/>
                  </w:divBdr>
                </w:div>
                <w:div w:id="2083330675">
                  <w:marLeft w:val="0"/>
                  <w:marRight w:val="0"/>
                  <w:marTop w:val="0"/>
                  <w:marBottom w:val="0"/>
                  <w:divBdr>
                    <w:top w:val="none" w:sz="0" w:space="0" w:color="auto"/>
                    <w:left w:val="none" w:sz="0" w:space="0" w:color="auto"/>
                    <w:bottom w:val="none" w:sz="0" w:space="0" w:color="auto"/>
                    <w:right w:val="none" w:sz="0" w:space="0" w:color="auto"/>
                  </w:divBdr>
                </w:div>
                <w:div w:id="1199275332">
                  <w:marLeft w:val="0"/>
                  <w:marRight w:val="0"/>
                  <w:marTop w:val="0"/>
                  <w:marBottom w:val="0"/>
                  <w:divBdr>
                    <w:top w:val="none" w:sz="0" w:space="0" w:color="auto"/>
                    <w:left w:val="none" w:sz="0" w:space="0" w:color="auto"/>
                    <w:bottom w:val="none" w:sz="0" w:space="0" w:color="auto"/>
                    <w:right w:val="none" w:sz="0" w:space="0" w:color="auto"/>
                  </w:divBdr>
                </w:div>
                <w:div w:id="1050881914">
                  <w:marLeft w:val="0"/>
                  <w:marRight w:val="0"/>
                  <w:marTop w:val="0"/>
                  <w:marBottom w:val="0"/>
                  <w:divBdr>
                    <w:top w:val="none" w:sz="0" w:space="0" w:color="auto"/>
                    <w:left w:val="none" w:sz="0" w:space="0" w:color="auto"/>
                    <w:bottom w:val="none" w:sz="0" w:space="0" w:color="auto"/>
                    <w:right w:val="none" w:sz="0" w:space="0" w:color="auto"/>
                  </w:divBdr>
                </w:div>
                <w:div w:id="2050759636">
                  <w:marLeft w:val="0"/>
                  <w:marRight w:val="0"/>
                  <w:marTop w:val="0"/>
                  <w:marBottom w:val="0"/>
                  <w:divBdr>
                    <w:top w:val="none" w:sz="0" w:space="0" w:color="auto"/>
                    <w:left w:val="none" w:sz="0" w:space="0" w:color="auto"/>
                    <w:bottom w:val="none" w:sz="0" w:space="0" w:color="auto"/>
                    <w:right w:val="none" w:sz="0" w:space="0" w:color="auto"/>
                  </w:divBdr>
                </w:div>
              </w:divsChild>
            </w:div>
            <w:div w:id="125978696">
              <w:marLeft w:val="0"/>
              <w:marRight w:val="0"/>
              <w:marTop w:val="0"/>
              <w:marBottom w:val="0"/>
              <w:divBdr>
                <w:top w:val="none" w:sz="0" w:space="0" w:color="auto"/>
                <w:left w:val="none" w:sz="0" w:space="0" w:color="auto"/>
                <w:bottom w:val="none" w:sz="0" w:space="0" w:color="auto"/>
                <w:right w:val="none" w:sz="0" w:space="0" w:color="auto"/>
              </w:divBdr>
              <w:divsChild>
                <w:div w:id="1930311808">
                  <w:marLeft w:val="0"/>
                  <w:marRight w:val="0"/>
                  <w:marTop w:val="0"/>
                  <w:marBottom w:val="0"/>
                  <w:divBdr>
                    <w:top w:val="none" w:sz="0" w:space="0" w:color="auto"/>
                    <w:left w:val="none" w:sz="0" w:space="0" w:color="auto"/>
                    <w:bottom w:val="none" w:sz="0" w:space="0" w:color="auto"/>
                    <w:right w:val="none" w:sz="0" w:space="0" w:color="auto"/>
                  </w:divBdr>
                </w:div>
                <w:div w:id="779228751">
                  <w:marLeft w:val="0"/>
                  <w:marRight w:val="0"/>
                  <w:marTop w:val="0"/>
                  <w:marBottom w:val="0"/>
                  <w:divBdr>
                    <w:top w:val="none" w:sz="0" w:space="0" w:color="auto"/>
                    <w:left w:val="none" w:sz="0" w:space="0" w:color="auto"/>
                    <w:bottom w:val="none" w:sz="0" w:space="0" w:color="auto"/>
                    <w:right w:val="none" w:sz="0" w:space="0" w:color="auto"/>
                  </w:divBdr>
                </w:div>
                <w:div w:id="1842503554">
                  <w:marLeft w:val="0"/>
                  <w:marRight w:val="0"/>
                  <w:marTop w:val="0"/>
                  <w:marBottom w:val="0"/>
                  <w:divBdr>
                    <w:top w:val="none" w:sz="0" w:space="0" w:color="auto"/>
                    <w:left w:val="none" w:sz="0" w:space="0" w:color="auto"/>
                    <w:bottom w:val="none" w:sz="0" w:space="0" w:color="auto"/>
                    <w:right w:val="none" w:sz="0" w:space="0" w:color="auto"/>
                  </w:divBdr>
                </w:div>
                <w:div w:id="876087383">
                  <w:marLeft w:val="0"/>
                  <w:marRight w:val="0"/>
                  <w:marTop w:val="0"/>
                  <w:marBottom w:val="0"/>
                  <w:divBdr>
                    <w:top w:val="none" w:sz="0" w:space="0" w:color="auto"/>
                    <w:left w:val="none" w:sz="0" w:space="0" w:color="auto"/>
                    <w:bottom w:val="none" w:sz="0" w:space="0" w:color="auto"/>
                    <w:right w:val="none" w:sz="0" w:space="0" w:color="auto"/>
                  </w:divBdr>
                </w:div>
                <w:div w:id="1884174037">
                  <w:marLeft w:val="0"/>
                  <w:marRight w:val="0"/>
                  <w:marTop w:val="0"/>
                  <w:marBottom w:val="0"/>
                  <w:divBdr>
                    <w:top w:val="none" w:sz="0" w:space="0" w:color="auto"/>
                    <w:left w:val="none" w:sz="0" w:space="0" w:color="auto"/>
                    <w:bottom w:val="none" w:sz="0" w:space="0" w:color="auto"/>
                    <w:right w:val="none" w:sz="0" w:space="0" w:color="auto"/>
                  </w:divBdr>
                </w:div>
                <w:div w:id="265231270">
                  <w:marLeft w:val="0"/>
                  <w:marRight w:val="0"/>
                  <w:marTop w:val="0"/>
                  <w:marBottom w:val="0"/>
                  <w:divBdr>
                    <w:top w:val="none" w:sz="0" w:space="0" w:color="auto"/>
                    <w:left w:val="none" w:sz="0" w:space="0" w:color="auto"/>
                    <w:bottom w:val="none" w:sz="0" w:space="0" w:color="auto"/>
                    <w:right w:val="none" w:sz="0" w:space="0" w:color="auto"/>
                  </w:divBdr>
                </w:div>
                <w:div w:id="1095782929">
                  <w:marLeft w:val="0"/>
                  <w:marRight w:val="0"/>
                  <w:marTop w:val="0"/>
                  <w:marBottom w:val="0"/>
                  <w:divBdr>
                    <w:top w:val="none" w:sz="0" w:space="0" w:color="auto"/>
                    <w:left w:val="none" w:sz="0" w:space="0" w:color="auto"/>
                    <w:bottom w:val="none" w:sz="0" w:space="0" w:color="auto"/>
                    <w:right w:val="none" w:sz="0" w:space="0" w:color="auto"/>
                  </w:divBdr>
                </w:div>
                <w:div w:id="1942101424">
                  <w:marLeft w:val="0"/>
                  <w:marRight w:val="0"/>
                  <w:marTop w:val="0"/>
                  <w:marBottom w:val="0"/>
                  <w:divBdr>
                    <w:top w:val="none" w:sz="0" w:space="0" w:color="auto"/>
                    <w:left w:val="none" w:sz="0" w:space="0" w:color="auto"/>
                    <w:bottom w:val="none" w:sz="0" w:space="0" w:color="auto"/>
                    <w:right w:val="none" w:sz="0" w:space="0" w:color="auto"/>
                  </w:divBdr>
                </w:div>
              </w:divsChild>
            </w:div>
            <w:div w:id="3736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4428</Words>
  <Characters>26572</Characters>
  <Application>Microsoft Office Word</Application>
  <DocSecurity>0</DocSecurity>
  <Lines>221</Lines>
  <Paragraphs>61</Paragraphs>
  <ScaleCrop>false</ScaleCrop>
  <Company/>
  <LinksUpToDate>false</LinksUpToDate>
  <CharactersWithSpaces>30939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2019-11-19T13:06:00Z</dcterms:created>
  <dcterms:modified xsi:type="dcterms:W3CDTF">2019-11-19T13:07:00Z</dcterms:modified>
</cp:coreProperties>
</file>