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Ogłoszenie nr 510003946-N-2019 z dnia 08-01-2019 r. </w:t>
      </w:r>
    </w:p>
    <w:p w:rsidR="00F769FF" w:rsidRPr="00F769FF" w:rsidRDefault="00F769FF" w:rsidP="00F769FF">
      <w:pPr>
        <w:spacing w:after="0" w:line="240" w:lineRule="auto"/>
        <w:jc w:val="center"/>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Gmina Miejska Tczew: Prowadzenie konserwacji i eksploatacji urządzeń oświetlenia ulicznego na terenie miasta Tczewa będących własnością Gminy Miejskiej Tczew w latach 2019-2020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sz w:val="24"/>
          <w:szCs w:val="24"/>
          <w:lang w:eastAsia="pl-PL"/>
        </w:rPr>
        <w:br/>
        <w:t xml:space="preserve">OGŁOSZENIE O UDZIELENIU ZAMÓWIENIA - Usługi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Zamieszczanie ogłoszenia:</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obowiązkowe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Ogłoszenie dotyczy:</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zamówienia publicznego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nie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Zamówienie było przedmiotem ogłoszenia w Biuletynie Zamówień Publicznych:</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tak </w:t>
      </w:r>
      <w:r w:rsidRPr="00F769FF">
        <w:rPr>
          <w:rFonts w:ascii="Times New Roman" w:eastAsia="Times New Roman" w:hAnsi="Times New Roman" w:cs="Times New Roman"/>
          <w:sz w:val="24"/>
          <w:szCs w:val="24"/>
          <w:lang w:eastAsia="pl-PL"/>
        </w:rPr>
        <w:br/>
        <w:t xml:space="preserve">Numer ogłoszenia: 652909-N-2018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Ogłoszenie o zmianie ogłoszenia zostało zamieszczone w Biuletynie Zamówień Publicznych:</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nie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u w:val="single"/>
          <w:lang w:eastAsia="pl-PL"/>
        </w:rPr>
        <w:t>SEKCJA I: ZAMAWIAJĄCY</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 1) NAZWA I ADRES: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wzp@um.tczew.pl, faks 587 759 355. </w:t>
      </w:r>
      <w:r w:rsidRPr="00F769FF">
        <w:rPr>
          <w:rFonts w:ascii="Times New Roman" w:eastAsia="Times New Roman" w:hAnsi="Times New Roman" w:cs="Times New Roman"/>
          <w:sz w:val="24"/>
          <w:szCs w:val="24"/>
          <w:lang w:eastAsia="pl-PL"/>
        </w:rPr>
        <w:br/>
        <w:t>Adres strony internetowej (</w:t>
      </w:r>
      <w:proofErr w:type="spellStart"/>
      <w:r w:rsidRPr="00F769FF">
        <w:rPr>
          <w:rFonts w:ascii="Times New Roman" w:eastAsia="Times New Roman" w:hAnsi="Times New Roman" w:cs="Times New Roman"/>
          <w:sz w:val="24"/>
          <w:szCs w:val="24"/>
          <w:lang w:eastAsia="pl-PL"/>
        </w:rPr>
        <w:t>url</w:t>
      </w:r>
      <w:proofErr w:type="spellEnd"/>
      <w:r w:rsidRPr="00F769FF">
        <w:rPr>
          <w:rFonts w:ascii="Times New Roman" w:eastAsia="Times New Roman" w:hAnsi="Times New Roman" w:cs="Times New Roman"/>
          <w:sz w:val="24"/>
          <w:szCs w:val="24"/>
          <w:lang w:eastAsia="pl-PL"/>
        </w:rPr>
        <w:t xml:space="preserve">): www.zp.tczew.pl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I.2) RODZAJ ZAMAWIAJĄCEGO:</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Administracja samorządowa</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u w:val="single"/>
          <w:lang w:eastAsia="pl-PL"/>
        </w:rPr>
        <w:t xml:space="preserve">SEKCJA II: PRZEDMIOT ZAMÓWIENIA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II.1) Nazwa nadana zamówieniu przez zamawiającego: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Prowadzenie konserwacji i eksploatacji urządzeń oświetlenia ulicznego na terenie miasta Tczewa będących własnością Gminy Miejskiej Tczew w latach 2019-2020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Numer referencyjny</w:t>
      </w:r>
      <w:r w:rsidRPr="00F769FF">
        <w:rPr>
          <w:rFonts w:ascii="Times New Roman" w:eastAsia="Times New Roman" w:hAnsi="Times New Roman" w:cs="Times New Roman"/>
          <w:i/>
          <w:iCs/>
          <w:sz w:val="24"/>
          <w:szCs w:val="24"/>
          <w:lang w:eastAsia="pl-PL"/>
        </w:rPr>
        <w:t>(jeżeli dotyczy):</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WZP.271.3.32.2018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II.2) Rodzaj zamówienia:</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Usługi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II.3) Krótki opis przedmiotu zamówienia </w:t>
      </w:r>
      <w:r w:rsidRPr="00F769F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769FF">
        <w:rPr>
          <w:rFonts w:ascii="Times New Roman" w:eastAsia="Times New Roman" w:hAnsi="Times New Roman" w:cs="Times New Roman"/>
          <w:sz w:val="24"/>
          <w:szCs w:val="24"/>
          <w:lang w:eastAsia="pl-PL"/>
        </w:rPr>
        <w:t xml:space="preserve"> </w:t>
      </w:r>
      <w:r w:rsidRPr="00F769FF">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1. Przedmiotem zamówienia jest prowadzenie konserwacji i eksploatacji urządzeń oświetlenia ulicznego na terenie miasta Tczewa, będących własnością Gminy Miejskiej Tczew w latach 2019 – 2020, obejmującej: 1) w roku 2019 – 4149 opraw oświetlenia ulicznego i parkowego i 78 opraw projektorów; 2) w roku 2020 – 4249 opraw oświetlenia ulicznego i parkowego i 78 opraw projektorów. 2. Dodatkowe informacje i wymagania w stosunku do Wykonawcy: W przypadku zaistnienia zdarzenia powodującego konieczność reakcji Wykonawcy, reakcja musi nastąpić w czasie nie dłuższym niż 3 godziny. Podjęcie reakcji nie jest równoznaczne z usunięciem awarii w przypadku uszkodzonego słupa, wysięgnika, złącza kablowego a dotyczy jedynie jego demontażu, zabezpieczenia miejsca i jeśli to możliwe przywrócenia </w:t>
      </w:r>
      <w:r w:rsidRPr="00F769FF">
        <w:rPr>
          <w:rFonts w:ascii="Times New Roman" w:eastAsia="Times New Roman" w:hAnsi="Times New Roman" w:cs="Times New Roman"/>
          <w:sz w:val="24"/>
          <w:szCs w:val="24"/>
          <w:lang w:eastAsia="pl-PL"/>
        </w:rPr>
        <w:lastRenderedPageBreak/>
        <w:t xml:space="preserve">pracy oświetlenia. Maksymalny czas na lokalizację uszkodzenia kablowego i jego naprawę to 24 godziny. Czas na wymianę słupa uzależniony jest od czasu dostawy elementu przez producenta, jednak nie dłuższy niż 10 tygodni od dnia podjęcia reakcji. Przedmiot zamówienia dotyczy majątku Gminy Miejskiej w Tczewie, a więc zakres eksploatacji obejmuje jedynie tą cześć infrastruktury. W przypadku gdy zaistnieje potrzeba wymiany elementów i urządzeń oświetlenia w tym szafek, fundamentów Wykonawca zobowiązany jest do ich naprawy, remontu lub wymiany. Jeżeli nastąpi przekroczenie zakresu rzeczowego z załącznika nr 3 SIWZ Wykonawca zobowiązany jest do podjęcia działań a Zamawiający nie przewiduje dodatkowego rozliczenia z Wykonawcą. Wykonawca jest zobowiązany do comiesięcznego składania pisemnej informacji o wykonanych pracach wraz z wykazem użytych materiałów. Zamawiający z dotychczasowym Wykonawcą i nowym Wykonawcą przeprowadzi komisyjne przekazanie do eksploatacji sieci oświetlenia ulicznego będącego własnością Gminy Miejskiej w Tczewie na podstawie wspólnej wizji lokalnej zakończonej podpisaniem protokołu przekazania. Wykonawca jest zobowiązany ponadto w przypadku zajęcia pasa drogowego powiadomić zarządcę drogi i uiścić koszty z tym związane. 3. Szczegółowy opis przedmiotu zamówienia stanowi załącznik nr 1, 2 oraz 3 SIWZ.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II.4) Informacja o częściach zamówienia:</w:t>
      </w:r>
      <w:r w:rsidRPr="00F769FF">
        <w:rPr>
          <w:rFonts w:ascii="Times New Roman" w:eastAsia="Times New Roman" w:hAnsi="Times New Roman" w:cs="Times New Roman"/>
          <w:sz w:val="24"/>
          <w:szCs w:val="24"/>
          <w:lang w:eastAsia="pl-PL"/>
        </w:rPr>
        <w:t xml:space="preserve">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b/>
          <w:bCs/>
          <w:sz w:val="24"/>
          <w:szCs w:val="24"/>
          <w:lang w:eastAsia="pl-PL"/>
        </w:rPr>
        <w:t>Zamówienie było podzielone na części:</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nie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II.5) Główny Kod CPV:</w:t>
      </w:r>
      <w:r w:rsidRPr="00F769FF">
        <w:rPr>
          <w:rFonts w:ascii="Times New Roman" w:eastAsia="Times New Roman" w:hAnsi="Times New Roman" w:cs="Times New Roman"/>
          <w:sz w:val="24"/>
          <w:szCs w:val="24"/>
          <w:lang w:eastAsia="pl-PL"/>
        </w:rPr>
        <w:t xml:space="preserve"> 50232100-1</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Dodatkowe kody CPV: </w:t>
      </w:r>
      <w:r w:rsidRPr="00F769FF">
        <w:rPr>
          <w:rFonts w:ascii="Times New Roman" w:eastAsia="Times New Roman" w:hAnsi="Times New Roman" w:cs="Times New Roman"/>
          <w:sz w:val="24"/>
          <w:szCs w:val="24"/>
          <w:lang w:eastAsia="pl-PL"/>
        </w:rPr>
        <w:t xml:space="preserve">50232110-4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u w:val="single"/>
          <w:lang w:eastAsia="pl-PL"/>
        </w:rPr>
        <w:t xml:space="preserve">SEKCJA III: PROCEDURA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III.1) TRYB UDZIELENIA ZAMÓWIENIA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Przetarg nieograniczony</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III.2) Ogłoszenie dotyczy zakończenia dynamicznego systemu zakupów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nie</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III.3) Informacje dodatkowe: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F769FF" w:rsidRPr="00F769FF" w:rsidTr="00F769FF">
        <w:trPr>
          <w:gridAfter w:val="1"/>
          <w:tblCellSpacing w:w="15" w:type="dxa"/>
        </w:trPr>
        <w:tc>
          <w:tcPr>
            <w:tcW w:w="0" w:type="auto"/>
            <w:vAlign w:val="center"/>
            <w:hideMark/>
          </w:tcPr>
          <w:p w:rsidR="00F769FF" w:rsidRPr="00F769FF" w:rsidRDefault="00F769FF" w:rsidP="00F769FF">
            <w:pPr>
              <w:spacing w:after="0" w:line="240" w:lineRule="auto"/>
              <w:rPr>
                <w:rFonts w:ascii="Times New Roman" w:eastAsia="Times New Roman" w:hAnsi="Times New Roman" w:cs="Times New Roman"/>
                <w:sz w:val="24"/>
                <w:szCs w:val="24"/>
                <w:lang w:eastAsia="pl-PL"/>
              </w:rPr>
            </w:pPr>
          </w:p>
        </w:tc>
      </w:tr>
      <w:tr w:rsidR="00F769FF" w:rsidRPr="00F769FF" w:rsidTr="00F769FF">
        <w:trPr>
          <w:gridAfter w:val="1"/>
          <w:tblCellSpacing w:w="15" w:type="dxa"/>
        </w:trPr>
        <w:tc>
          <w:tcPr>
            <w:tcW w:w="0" w:type="auto"/>
            <w:vAlign w:val="center"/>
            <w:hideMark/>
          </w:tcPr>
          <w:p w:rsidR="00F769FF" w:rsidRPr="00F769FF" w:rsidRDefault="00F769FF" w:rsidP="00F769FF">
            <w:pPr>
              <w:spacing w:after="0" w:line="240" w:lineRule="auto"/>
              <w:rPr>
                <w:rFonts w:ascii="Times New Roman" w:eastAsia="Times New Roman" w:hAnsi="Times New Roman" w:cs="Times New Roman"/>
                <w:sz w:val="24"/>
                <w:szCs w:val="24"/>
                <w:lang w:eastAsia="pl-PL"/>
              </w:rPr>
            </w:pPr>
          </w:p>
        </w:tc>
      </w:tr>
      <w:tr w:rsidR="00F769FF" w:rsidRPr="00F769FF" w:rsidTr="00F769FF">
        <w:trPr>
          <w:tblCellSpacing w:w="15" w:type="dxa"/>
        </w:trPr>
        <w:tc>
          <w:tcPr>
            <w:tcW w:w="0" w:type="auto"/>
            <w:gridSpan w:val="2"/>
            <w:vAlign w:val="center"/>
            <w:hideMark/>
          </w:tcPr>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IV.1) DATA UDZIELENIA ZAMÓWIENIA: </w:t>
            </w:r>
            <w:r w:rsidRPr="00F769FF">
              <w:rPr>
                <w:rFonts w:ascii="Times New Roman" w:eastAsia="Times New Roman" w:hAnsi="Times New Roman" w:cs="Times New Roman"/>
                <w:sz w:val="24"/>
                <w:szCs w:val="24"/>
                <w:lang w:eastAsia="pl-PL"/>
              </w:rPr>
              <w:t xml:space="preserve">28/12/2018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b/>
                <w:bCs/>
                <w:sz w:val="24"/>
                <w:szCs w:val="24"/>
                <w:lang w:eastAsia="pl-PL"/>
              </w:rPr>
              <w:t xml:space="preserve">IV.2) Całkowita wartość zamówienia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Wartość bez VAT</w:t>
            </w:r>
            <w:r w:rsidRPr="00F769FF">
              <w:rPr>
                <w:rFonts w:ascii="Times New Roman" w:eastAsia="Times New Roman" w:hAnsi="Times New Roman" w:cs="Times New Roman"/>
                <w:sz w:val="24"/>
                <w:szCs w:val="24"/>
                <w:lang w:eastAsia="pl-PL"/>
              </w:rPr>
              <w:t xml:space="preserve"> 853658.54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b/>
                <w:bCs/>
                <w:sz w:val="24"/>
                <w:szCs w:val="24"/>
                <w:lang w:eastAsia="pl-PL"/>
              </w:rPr>
              <w:t>Waluta</w:t>
            </w:r>
            <w:r w:rsidRPr="00F769FF">
              <w:rPr>
                <w:rFonts w:ascii="Times New Roman" w:eastAsia="Times New Roman" w:hAnsi="Times New Roman" w:cs="Times New Roman"/>
                <w:sz w:val="24"/>
                <w:szCs w:val="24"/>
                <w:lang w:eastAsia="pl-PL"/>
              </w:rPr>
              <w:t xml:space="preserve"> PLN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IV.3) INFORMACJE O OFERTACH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Liczba otrzymanych ofert:  1 </w:t>
            </w:r>
            <w:r w:rsidRPr="00F769FF">
              <w:rPr>
                <w:rFonts w:ascii="Times New Roman" w:eastAsia="Times New Roman" w:hAnsi="Times New Roman" w:cs="Times New Roman"/>
                <w:sz w:val="24"/>
                <w:szCs w:val="24"/>
                <w:lang w:eastAsia="pl-PL"/>
              </w:rPr>
              <w:br/>
              <w:t xml:space="preserve">w tym: </w:t>
            </w:r>
            <w:r w:rsidRPr="00F769FF">
              <w:rPr>
                <w:rFonts w:ascii="Times New Roman" w:eastAsia="Times New Roman" w:hAnsi="Times New Roman" w:cs="Times New Roman"/>
                <w:sz w:val="24"/>
                <w:szCs w:val="24"/>
                <w:lang w:eastAsia="pl-PL"/>
              </w:rPr>
              <w:br/>
              <w:t xml:space="preserve">liczba otrzymanych ofert od małych i średnich przedsiębiorstw:  1 </w:t>
            </w:r>
            <w:r w:rsidRPr="00F769FF">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F769FF">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F769FF">
              <w:rPr>
                <w:rFonts w:ascii="Times New Roman" w:eastAsia="Times New Roman" w:hAnsi="Times New Roman" w:cs="Times New Roman"/>
                <w:sz w:val="24"/>
                <w:szCs w:val="24"/>
                <w:lang w:eastAsia="pl-PL"/>
              </w:rPr>
              <w:br/>
              <w:t xml:space="preserve">liczba ofert otrzymanych drogą elektroniczną:  0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IV.4) LICZBA ODRZUCONYCH OFERT: </w:t>
            </w:r>
            <w:r w:rsidRPr="00F769FF">
              <w:rPr>
                <w:rFonts w:ascii="Times New Roman" w:eastAsia="Times New Roman" w:hAnsi="Times New Roman" w:cs="Times New Roman"/>
                <w:sz w:val="24"/>
                <w:szCs w:val="24"/>
                <w:lang w:eastAsia="pl-PL"/>
              </w:rPr>
              <w:t xml:space="preserve">0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IV.5) NAZWA I ADRES WYKONAWCY, KTÓREMU UDZIELONO ZAMÓWIENIA</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Zamówienie zostało udzielone wykonawcom wspólnie ubiegającym się o udzielenie: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nie</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Nazwa wykonawcy: Energa Oświetlenie Sp. z o.o. </w:t>
            </w:r>
            <w:r w:rsidRPr="00F769FF">
              <w:rPr>
                <w:rFonts w:ascii="Times New Roman" w:eastAsia="Times New Roman" w:hAnsi="Times New Roman" w:cs="Times New Roman"/>
                <w:sz w:val="24"/>
                <w:szCs w:val="24"/>
                <w:lang w:eastAsia="pl-PL"/>
              </w:rPr>
              <w:br/>
              <w:t xml:space="preserve">Email wykonawcy: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sz w:val="24"/>
                <w:szCs w:val="24"/>
                <w:lang w:eastAsia="pl-PL"/>
              </w:rPr>
              <w:lastRenderedPageBreak/>
              <w:t xml:space="preserve">Adres pocztowy: ul. Rzemieślnicza 17/19 </w:t>
            </w:r>
            <w:r w:rsidRPr="00F769FF">
              <w:rPr>
                <w:rFonts w:ascii="Times New Roman" w:eastAsia="Times New Roman" w:hAnsi="Times New Roman" w:cs="Times New Roman"/>
                <w:sz w:val="24"/>
                <w:szCs w:val="24"/>
                <w:lang w:eastAsia="pl-PL"/>
              </w:rPr>
              <w:br/>
              <w:t xml:space="preserve">Kod pocztowy: 81-855 </w:t>
            </w:r>
            <w:r w:rsidRPr="00F769FF">
              <w:rPr>
                <w:rFonts w:ascii="Times New Roman" w:eastAsia="Times New Roman" w:hAnsi="Times New Roman" w:cs="Times New Roman"/>
                <w:sz w:val="24"/>
                <w:szCs w:val="24"/>
                <w:lang w:eastAsia="pl-PL"/>
              </w:rPr>
              <w:br/>
              <w:t xml:space="preserve">Miejscowość: Sopot </w:t>
            </w:r>
            <w:r w:rsidRPr="00F769FF">
              <w:rPr>
                <w:rFonts w:ascii="Times New Roman" w:eastAsia="Times New Roman" w:hAnsi="Times New Roman" w:cs="Times New Roman"/>
                <w:sz w:val="24"/>
                <w:szCs w:val="24"/>
                <w:lang w:eastAsia="pl-PL"/>
              </w:rPr>
              <w:br/>
              <w:t xml:space="preserve">Kraj/woj.: pomorskie </w:t>
            </w:r>
            <w:r w:rsidRPr="00F769FF">
              <w:rPr>
                <w:rFonts w:ascii="Times New Roman" w:eastAsia="Times New Roman" w:hAnsi="Times New Roman" w:cs="Times New Roman"/>
                <w:sz w:val="24"/>
                <w:szCs w:val="24"/>
                <w:lang w:eastAsia="pl-PL"/>
              </w:rPr>
              <w:br/>
            </w:r>
            <w:r w:rsidRPr="00F769FF">
              <w:rPr>
                <w:rFonts w:ascii="Times New Roman" w:eastAsia="Times New Roman" w:hAnsi="Times New Roman" w:cs="Times New Roman"/>
                <w:sz w:val="24"/>
                <w:szCs w:val="24"/>
                <w:lang w:eastAsia="pl-PL"/>
              </w:rPr>
              <w:br/>
              <w:t xml:space="preserve">Wykonawca jest małym/średnim przedsiębiorcą: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tak</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Wykonawca pochodzi z innego państwa członkowskiego Unii Europejskiej: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nie</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Wykonawca pochodzi z innego państwa nie będącego członkiem Unii Europejskiej: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nie</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Cena wybranej oferty/wartość umowy </w:t>
            </w:r>
            <w:r w:rsidRPr="00F769FF">
              <w:rPr>
                <w:rFonts w:ascii="Times New Roman" w:eastAsia="Times New Roman" w:hAnsi="Times New Roman" w:cs="Times New Roman"/>
                <w:sz w:val="24"/>
                <w:szCs w:val="24"/>
                <w:lang w:eastAsia="pl-PL"/>
              </w:rPr>
              <w:t xml:space="preserve">717413.20 </w:t>
            </w:r>
            <w:r w:rsidRPr="00F769FF">
              <w:rPr>
                <w:rFonts w:ascii="Times New Roman" w:eastAsia="Times New Roman" w:hAnsi="Times New Roman" w:cs="Times New Roman"/>
                <w:sz w:val="24"/>
                <w:szCs w:val="24"/>
                <w:lang w:eastAsia="pl-PL"/>
              </w:rPr>
              <w:br/>
              <w:t xml:space="preserve">Oferta z najniższą ceną/kosztem 717413.20 </w:t>
            </w:r>
            <w:r w:rsidRPr="00F769FF">
              <w:rPr>
                <w:rFonts w:ascii="Times New Roman" w:eastAsia="Times New Roman" w:hAnsi="Times New Roman" w:cs="Times New Roman"/>
                <w:sz w:val="24"/>
                <w:szCs w:val="24"/>
                <w:lang w:eastAsia="pl-PL"/>
              </w:rPr>
              <w:br/>
              <w:t xml:space="preserve">Oferta z najwyższą ceną/kosztem 717413.20 </w:t>
            </w:r>
            <w:r w:rsidRPr="00F769FF">
              <w:rPr>
                <w:rFonts w:ascii="Times New Roman" w:eastAsia="Times New Roman" w:hAnsi="Times New Roman" w:cs="Times New Roman"/>
                <w:sz w:val="24"/>
                <w:szCs w:val="24"/>
                <w:lang w:eastAsia="pl-PL"/>
              </w:rPr>
              <w:br/>
              <w:t xml:space="preserve">Waluta: PLN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IV.7) Informacje na temat podwykonawstwa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nie</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IV.8) Informacje dodatkowe: </w:t>
            </w:r>
          </w:p>
        </w:tc>
      </w:tr>
    </w:tbl>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IV.9.1) Podstawa prawna</w:t>
      </w:r>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Postępowanie prowadzone jest w trybie   na podstawie art.  ustawy </w:t>
      </w:r>
      <w:proofErr w:type="spellStart"/>
      <w:r w:rsidRPr="00F769FF">
        <w:rPr>
          <w:rFonts w:ascii="Times New Roman" w:eastAsia="Times New Roman" w:hAnsi="Times New Roman" w:cs="Times New Roman"/>
          <w:sz w:val="24"/>
          <w:szCs w:val="24"/>
          <w:lang w:eastAsia="pl-PL"/>
        </w:rPr>
        <w:t>Pzp</w:t>
      </w:r>
      <w:proofErr w:type="spellEnd"/>
      <w:r w:rsidRPr="00F769FF">
        <w:rPr>
          <w:rFonts w:ascii="Times New Roman" w:eastAsia="Times New Roman" w:hAnsi="Times New Roman" w:cs="Times New Roman"/>
          <w:sz w:val="24"/>
          <w:szCs w:val="24"/>
          <w:lang w:eastAsia="pl-PL"/>
        </w:rPr>
        <w:t xml:space="preserve">.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b/>
          <w:bCs/>
          <w:sz w:val="24"/>
          <w:szCs w:val="24"/>
          <w:lang w:eastAsia="pl-PL"/>
        </w:rPr>
        <w:t xml:space="preserve">IV.9.2) Uzasadnienie wyboru trybu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F769FF" w:rsidRPr="00F769FF" w:rsidRDefault="00F769FF" w:rsidP="00F769FF">
      <w:pPr>
        <w:spacing w:after="0" w:line="240" w:lineRule="auto"/>
        <w:rPr>
          <w:rFonts w:ascii="Times New Roman" w:eastAsia="Times New Roman" w:hAnsi="Times New Roman" w:cs="Times New Roman"/>
          <w:sz w:val="24"/>
          <w:szCs w:val="24"/>
          <w:lang w:eastAsia="pl-PL"/>
        </w:rPr>
      </w:pPr>
      <w:r w:rsidRPr="00F769FF">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F769FF" w:rsidRPr="00F769FF" w:rsidTr="00F769FF">
        <w:trPr>
          <w:tblCellSpacing w:w="15" w:type="dxa"/>
        </w:trPr>
        <w:tc>
          <w:tcPr>
            <w:tcW w:w="0" w:type="auto"/>
            <w:vAlign w:val="center"/>
            <w:hideMark/>
          </w:tcPr>
          <w:p w:rsidR="00F769FF" w:rsidRPr="00F769FF" w:rsidRDefault="00F769FF" w:rsidP="00F769FF">
            <w:pPr>
              <w:shd w:val="clear" w:color="auto" w:fill="E0DCCE"/>
              <w:spacing w:after="0" w:line="300" w:lineRule="atLeast"/>
              <w:jc w:val="center"/>
              <w:textAlignment w:val="center"/>
              <w:divId w:val="98646332"/>
              <w:rPr>
                <w:rFonts w:ascii="Tahoma" w:eastAsia="Times New Roman" w:hAnsi="Tahoma" w:cs="Tahoma"/>
                <w:sz w:val="18"/>
                <w:szCs w:val="18"/>
                <w:lang w:eastAsia="pl-PL"/>
              </w:rPr>
            </w:pPr>
            <w:r w:rsidRPr="00F769FF">
              <w:rPr>
                <w:rFonts w:ascii="Tahoma" w:eastAsia="Times New Roman" w:hAnsi="Tahoma" w:cs="Tahoma"/>
                <w:sz w:val="18"/>
                <w:szCs w:val="18"/>
                <w:lang w:eastAsia="pl-PL"/>
              </w:rPr>
              <w:t xml:space="preserve">Copyright © 2010 </w:t>
            </w:r>
            <w:hyperlink r:id="rId5" w:history="1">
              <w:r w:rsidRPr="00F769FF">
                <w:rPr>
                  <w:rFonts w:ascii="Tahoma" w:eastAsia="Times New Roman" w:hAnsi="Tahoma" w:cs="Tahoma"/>
                  <w:color w:val="0000FF"/>
                  <w:sz w:val="18"/>
                  <w:szCs w:val="18"/>
                  <w:u w:val="single"/>
                  <w:lang w:eastAsia="pl-PL"/>
                </w:rPr>
                <w:t>Urząd Zamówień Publicznych</w:t>
              </w:r>
            </w:hyperlink>
            <w:r w:rsidRPr="00F769FF">
              <w:rPr>
                <w:rFonts w:ascii="Tahoma" w:eastAsia="Times New Roman" w:hAnsi="Tahoma" w:cs="Tahoma"/>
                <w:sz w:val="18"/>
                <w:szCs w:val="18"/>
                <w:lang w:eastAsia="pl-PL"/>
              </w:rPr>
              <w:t xml:space="preserve"> </w:t>
            </w:r>
          </w:p>
        </w:tc>
      </w:tr>
    </w:tbl>
    <w:p w:rsidR="00CF0F53" w:rsidRDefault="00CF0F53">
      <w:bookmarkStart w:id="0" w:name="_GoBack"/>
      <w:bookmarkEnd w:id="0"/>
    </w:p>
    <w:sectPr w:rsidR="00CF0F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CE2"/>
    <w:rsid w:val="00CF0F53"/>
    <w:rsid w:val="00D62CE2"/>
    <w:rsid w:val="00F769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04421">
      <w:bodyDiv w:val="1"/>
      <w:marLeft w:val="0"/>
      <w:marRight w:val="0"/>
      <w:marTop w:val="0"/>
      <w:marBottom w:val="0"/>
      <w:divBdr>
        <w:top w:val="none" w:sz="0" w:space="0" w:color="auto"/>
        <w:left w:val="none" w:sz="0" w:space="0" w:color="auto"/>
        <w:bottom w:val="none" w:sz="0" w:space="0" w:color="auto"/>
        <w:right w:val="none" w:sz="0" w:space="0" w:color="auto"/>
      </w:divBdr>
      <w:divsChild>
        <w:div w:id="908226982">
          <w:marLeft w:val="0"/>
          <w:marRight w:val="0"/>
          <w:marTop w:val="0"/>
          <w:marBottom w:val="0"/>
          <w:divBdr>
            <w:top w:val="none" w:sz="0" w:space="0" w:color="auto"/>
            <w:left w:val="none" w:sz="0" w:space="0" w:color="auto"/>
            <w:bottom w:val="none" w:sz="0" w:space="0" w:color="auto"/>
            <w:right w:val="none" w:sz="0" w:space="0" w:color="auto"/>
          </w:divBdr>
          <w:divsChild>
            <w:div w:id="1477213244">
              <w:marLeft w:val="0"/>
              <w:marRight w:val="0"/>
              <w:marTop w:val="0"/>
              <w:marBottom w:val="0"/>
              <w:divBdr>
                <w:top w:val="none" w:sz="0" w:space="0" w:color="auto"/>
                <w:left w:val="none" w:sz="0" w:space="0" w:color="auto"/>
                <w:bottom w:val="none" w:sz="0" w:space="0" w:color="auto"/>
                <w:right w:val="none" w:sz="0" w:space="0" w:color="auto"/>
              </w:divBdr>
              <w:divsChild>
                <w:div w:id="149757629">
                  <w:marLeft w:val="0"/>
                  <w:marRight w:val="0"/>
                  <w:marTop w:val="0"/>
                  <w:marBottom w:val="0"/>
                  <w:divBdr>
                    <w:top w:val="none" w:sz="0" w:space="0" w:color="auto"/>
                    <w:left w:val="none" w:sz="0" w:space="0" w:color="auto"/>
                    <w:bottom w:val="none" w:sz="0" w:space="0" w:color="auto"/>
                    <w:right w:val="none" w:sz="0" w:space="0" w:color="auto"/>
                  </w:divBdr>
                  <w:divsChild>
                    <w:div w:id="1431393236">
                      <w:marLeft w:val="0"/>
                      <w:marRight w:val="0"/>
                      <w:marTop w:val="0"/>
                      <w:marBottom w:val="0"/>
                      <w:divBdr>
                        <w:top w:val="none" w:sz="0" w:space="0" w:color="auto"/>
                        <w:left w:val="none" w:sz="0" w:space="0" w:color="auto"/>
                        <w:bottom w:val="none" w:sz="0" w:space="0" w:color="auto"/>
                        <w:right w:val="none" w:sz="0" w:space="0" w:color="auto"/>
                      </w:divBdr>
                    </w:div>
                  </w:divsChild>
                </w:div>
                <w:div w:id="1512450475">
                  <w:marLeft w:val="0"/>
                  <w:marRight w:val="0"/>
                  <w:marTop w:val="0"/>
                  <w:marBottom w:val="0"/>
                  <w:divBdr>
                    <w:top w:val="none" w:sz="0" w:space="0" w:color="auto"/>
                    <w:left w:val="none" w:sz="0" w:space="0" w:color="auto"/>
                    <w:bottom w:val="none" w:sz="0" w:space="0" w:color="auto"/>
                    <w:right w:val="none" w:sz="0" w:space="0" w:color="auto"/>
                  </w:divBdr>
                  <w:divsChild>
                    <w:div w:id="1390107803">
                      <w:marLeft w:val="0"/>
                      <w:marRight w:val="0"/>
                      <w:marTop w:val="0"/>
                      <w:marBottom w:val="0"/>
                      <w:divBdr>
                        <w:top w:val="none" w:sz="0" w:space="0" w:color="auto"/>
                        <w:left w:val="none" w:sz="0" w:space="0" w:color="auto"/>
                        <w:bottom w:val="none" w:sz="0" w:space="0" w:color="auto"/>
                        <w:right w:val="none" w:sz="0" w:space="0" w:color="auto"/>
                      </w:divBdr>
                    </w:div>
                  </w:divsChild>
                </w:div>
                <w:div w:id="1511797958">
                  <w:marLeft w:val="0"/>
                  <w:marRight w:val="0"/>
                  <w:marTop w:val="0"/>
                  <w:marBottom w:val="0"/>
                  <w:divBdr>
                    <w:top w:val="none" w:sz="0" w:space="0" w:color="auto"/>
                    <w:left w:val="none" w:sz="0" w:space="0" w:color="auto"/>
                    <w:bottom w:val="none" w:sz="0" w:space="0" w:color="auto"/>
                    <w:right w:val="none" w:sz="0" w:space="0" w:color="auto"/>
                  </w:divBdr>
                  <w:divsChild>
                    <w:div w:id="552888870">
                      <w:marLeft w:val="0"/>
                      <w:marRight w:val="0"/>
                      <w:marTop w:val="0"/>
                      <w:marBottom w:val="0"/>
                      <w:divBdr>
                        <w:top w:val="none" w:sz="0" w:space="0" w:color="auto"/>
                        <w:left w:val="none" w:sz="0" w:space="0" w:color="auto"/>
                        <w:bottom w:val="none" w:sz="0" w:space="0" w:color="auto"/>
                        <w:right w:val="none" w:sz="0" w:space="0" w:color="auto"/>
                      </w:divBdr>
                    </w:div>
                  </w:divsChild>
                </w:div>
                <w:div w:id="1803764897">
                  <w:marLeft w:val="0"/>
                  <w:marRight w:val="0"/>
                  <w:marTop w:val="0"/>
                  <w:marBottom w:val="0"/>
                  <w:divBdr>
                    <w:top w:val="none" w:sz="0" w:space="0" w:color="auto"/>
                    <w:left w:val="none" w:sz="0" w:space="0" w:color="auto"/>
                    <w:bottom w:val="none" w:sz="0" w:space="0" w:color="auto"/>
                    <w:right w:val="none" w:sz="0" w:space="0" w:color="auto"/>
                  </w:divBdr>
                  <w:divsChild>
                    <w:div w:id="1289580758">
                      <w:marLeft w:val="0"/>
                      <w:marRight w:val="0"/>
                      <w:marTop w:val="0"/>
                      <w:marBottom w:val="0"/>
                      <w:divBdr>
                        <w:top w:val="none" w:sz="0" w:space="0" w:color="auto"/>
                        <w:left w:val="none" w:sz="0" w:space="0" w:color="auto"/>
                        <w:bottom w:val="none" w:sz="0" w:space="0" w:color="auto"/>
                        <w:right w:val="none" w:sz="0" w:space="0" w:color="auto"/>
                      </w:divBdr>
                      <w:divsChild>
                        <w:div w:id="4708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2105">
                  <w:marLeft w:val="0"/>
                  <w:marRight w:val="0"/>
                  <w:marTop w:val="0"/>
                  <w:marBottom w:val="0"/>
                  <w:divBdr>
                    <w:top w:val="none" w:sz="0" w:space="0" w:color="auto"/>
                    <w:left w:val="none" w:sz="0" w:space="0" w:color="auto"/>
                    <w:bottom w:val="none" w:sz="0" w:space="0" w:color="auto"/>
                    <w:right w:val="none" w:sz="0" w:space="0" w:color="auto"/>
                  </w:divBdr>
                  <w:divsChild>
                    <w:div w:id="25451084">
                      <w:marLeft w:val="0"/>
                      <w:marRight w:val="0"/>
                      <w:marTop w:val="0"/>
                      <w:marBottom w:val="0"/>
                      <w:divBdr>
                        <w:top w:val="none" w:sz="0" w:space="0" w:color="auto"/>
                        <w:left w:val="none" w:sz="0" w:space="0" w:color="auto"/>
                        <w:bottom w:val="none" w:sz="0" w:space="0" w:color="auto"/>
                        <w:right w:val="none" w:sz="0" w:space="0" w:color="auto"/>
                      </w:divBdr>
                    </w:div>
                  </w:divsChild>
                </w:div>
                <w:div w:id="124085198">
                  <w:marLeft w:val="0"/>
                  <w:marRight w:val="0"/>
                  <w:marTop w:val="0"/>
                  <w:marBottom w:val="0"/>
                  <w:divBdr>
                    <w:top w:val="none" w:sz="0" w:space="0" w:color="auto"/>
                    <w:left w:val="none" w:sz="0" w:space="0" w:color="auto"/>
                    <w:bottom w:val="none" w:sz="0" w:space="0" w:color="auto"/>
                    <w:right w:val="none" w:sz="0" w:space="0" w:color="auto"/>
                  </w:divBdr>
                  <w:divsChild>
                    <w:div w:id="895748230">
                      <w:marLeft w:val="0"/>
                      <w:marRight w:val="0"/>
                      <w:marTop w:val="0"/>
                      <w:marBottom w:val="0"/>
                      <w:divBdr>
                        <w:top w:val="none" w:sz="0" w:space="0" w:color="auto"/>
                        <w:left w:val="none" w:sz="0" w:space="0" w:color="auto"/>
                        <w:bottom w:val="none" w:sz="0" w:space="0" w:color="auto"/>
                        <w:right w:val="none" w:sz="0" w:space="0" w:color="auto"/>
                      </w:divBdr>
                    </w:div>
                  </w:divsChild>
                </w:div>
                <w:div w:id="1692686590">
                  <w:marLeft w:val="0"/>
                  <w:marRight w:val="0"/>
                  <w:marTop w:val="0"/>
                  <w:marBottom w:val="0"/>
                  <w:divBdr>
                    <w:top w:val="none" w:sz="0" w:space="0" w:color="auto"/>
                    <w:left w:val="none" w:sz="0" w:space="0" w:color="auto"/>
                    <w:bottom w:val="none" w:sz="0" w:space="0" w:color="auto"/>
                    <w:right w:val="none" w:sz="0" w:space="0" w:color="auto"/>
                  </w:divBdr>
                  <w:divsChild>
                    <w:div w:id="2140144277">
                      <w:marLeft w:val="0"/>
                      <w:marRight w:val="0"/>
                      <w:marTop w:val="0"/>
                      <w:marBottom w:val="0"/>
                      <w:divBdr>
                        <w:top w:val="none" w:sz="0" w:space="0" w:color="auto"/>
                        <w:left w:val="none" w:sz="0" w:space="0" w:color="auto"/>
                        <w:bottom w:val="none" w:sz="0" w:space="0" w:color="auto"/>
                        <w:right w:val="none" w:sz="0" w:space="0" w:color="auto"/>
                      </w:divBdr>
                    </w:div>
                    <w:div w:id="1805195035">
                      <w:marLeft w:val="0"/>
                      <w:marRight w:val="0"/>
                      <w:marTop w:val="0"/>
                      <w:marBottom w:val="0"/>
                      <w:divBdr>
                        <w:top w:val="none" w:sz="0" w:space="0" w:color="auto"/>
                        <w:left w:val="none" w:sz="0" w:space="0" w:color="auto"/>
                        <w:bottom w:val="none" w:sz="0" w:space="0" w:color="auto"/>
                        <w:right w:val="none" w:sz="0" w:space="0" w:color="auto"/>
                      </w:divBdr>
                      <w:divsChild>
                        <w:div w:id="371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0492">
                  <w:marLeft w:val="0"/>
                  <w:marRight w:val="0"/>
                  <w:marTop w:val="0"/>
                  <w:marBottom w:val="0"/>
                  <w:divBdr>
                    <w:top w:val="none" w:sz="0" w:space="0" w:color="auto"/>
                    <w:left w:val="none" w:sz="0" w:space="0" w:color="auto"/>
                    <w:bottom w:val="none" w:sz="0" w:space="0" w:color="auto"/>
                    <w:right w:val="none" w:sz="0" w:space="0" w:color="auto"/>
                  </w:divBdr>
                  <w:divsChild>
                    <w:div w:id="595596942">
                      <w:marLeft w:val="0"/>
                      <w:marRight w:val="0"/>
                      <w:marTop w:val="0"/>
                      <w:marBottom w:val="0"/>
                      <w:divBdr>
                        <w:top w:val="none" w:sz="0" w:space="0" w:color="auto"/>
                        <w:left w:val="none" w:sz="0" w:space="0" w:color="auto"/>
                        <w:bottom w:val="none" w:sz="0" w:space="0" w:color="auto"/>
                        <w:right w:val="none" w:sz="0" w:space="0" w:color="auto"/>
                      </w:divBdr>
                    </w:div>
                    <w:div w:id="1591111933">
                      <w:marLeft w:val="0"/>
                      <w:marRight w:val="0"/>
                      <w:marTop w:val="0"/>
                      <w:marBottom w:val="0"/>
                      <w:divBdr>
                        <w:top w:val="none" w:sz="0" w:space="0" w:color="auto"/>
                        <w:left w:val="none" w:sz="0" w:space="0" w:color="auto"/>
                        <w:bottom w:val="none" w:sz="0" w:space="0" w:color="auto"/>
                        <w:right w:val="none" w:sz="0" w:space="0" w:color="auto"/>
                      </w:divBdr>
                    </w:div>
                    <w:div w:id="1325817652">
                      <w:marLeft w:val="0"/>
                      <w:marRight w:val="0"/>
                      <w:marTop w:val="0"/>
                      <w:marBottom w:val="0"/>
                      <w:divBdr>
                        <w:top w:val="none" w:sz="0" w:space="0" w:color="auto"/>
                        <w:left w:val="none" w:sz="0" w:space="0" w:color="auto"/>
                        <w:bottom w:val="none" w:sz="0" w:space="0" w:color="auto"/>
                        <w:right w:val="none" w:sz="0" w:space="0" w:color="auto"/>
                      </w:divBdr>
                      <w:divsChild>
                        <w:div w:id="1331368439">
                          <w:marLeft w:val="0"/>
                          <w:marRight w:val="0"/>
                          <w:marTop w:val="0"/>
                          <w:marBottom w:val="0"/>
                          <w:divBdr>
                            <w:top w:val="none" w:sz="0" w:space="0" w:color="auto"/>
                            <w:left w:val="none" w:sz="0" w:space="0" w:color="auto"/>
                            <w:bottom w:val="none" w:sz="0" w:space="0" w:color="auto"/>
                            <w:right w:val="none" w:sz="0" w:space="0" w:color="auto"/>
                          </w:divBdr>
                        </w:div>
                      </w:divsChild>
                    </w:div>
                    <w:div w:id="81876823">
                      <w:marLeft w:val="0"/>
                      <w:marRight w:val="0"/>
                      <w:marTop w:val="0"/>
                      <w:marBottom w:val="0"/>
                      <w:divBdr>
                        <w:top w:val="none" w:sz="0" w:space="0" w:color="auto"/>
                        <w:left w:val="none" w:sz="0" w:space="0" w:color="auto"/>
                        <w:bottom w:val="none" w:sz="0" w:space="0" w:color="auto"/>
                        <w:right w:val="none" w:sz="0" w:space="0" w:color="auto"/>
                      </w:divBdr>
                    </w:div>
                    <w:div w:id="945576951">
                      <w:marLeft w:val="0"/>
                      <w:marRight w:val="0"/>
                      <w:marTop w:val="0"/>
                      <w:marBottom w:val="0"/>
                      <w:divBdr>
                        <w:top w:val="none" w:sz="0" w:space="0" w:color="auto"/>
                        <w:left w:val="none" w:sz="0" w:space="0" w:color="auto"/>
                        <w:bottom w:val="none" w:sz="0" w:space="0" w:color="auto"/>
                        <w:right w:val="none" w:sz="0" w:space="0" w:color="auto"/>
                      </w:divBdr>
                      <w:divsChild>
                        <w:div w:id="1019507791">
                          <w:marLeft w:val="0"/>
                          <w:marRight w:val="0"/>
                          <w:marTop w:val="0"/>
                          <w:marBottom w:val="0"/>
                          <w:divBdr>
                            <w:top w:val="none" w:sz="0" w:space="0" w:color="auto"/>
                            <w:left w:val="none" w:sz="0" w:space="0" w:color="auto"/>
                            <w:bottom w:val="none" w:sz="0" w:space="0" w:color="auto"/>
                            <w:right w:val="none" w:sz="0" w:space="0" w:color="auto"/>
                          </w:divBdr>
                        </w:div>
                      </w:divsChild>
                    </w:div>
                    <w:div w:id="608782452">
                      <w:marLeft w:val="0"/>
                      <w:marRight w:val="0"/>
                      <w:marTop w:val="0"/>
                      <w:marBottom w:val="0"/>
                      <w:divBdr>
                        <w:top w:val="none" w:sz="0" w:space="0" w:color="auto"/>
                        <w:left w:val="none" w:sz="0" w:space="0" w:color="auto"/>
                        <w:bottom w:val="none" w:sz="0" w:space="0" w:color="auto"/>
                        <w:right w:val="none" w:sz="0" w:space="0" w:color="auto"/>
                      </w:divBdr>
                    </w:div>
                    <w:div w:id="823201931">
                      <w:marLeft w:val="0"/>
                      <w:marRight w:val="0"/>
                      <w:marTop w:val="0"/>
                      <w:marBottom w:val="0"/>
                      <w:divBdr>
                        <w:top w:val="none" w:sz="0" w:space="0" w:color="auto"/>
                        <w:left w:val="none" w:sz="0" w:space="0" w:color="auto"/>
                        <w:bottom w:val="none" w:sz="0" w:space="0" w:color="auto"/>
                        <w:right w:val="none" w:sz="0" w:space="0" w:color="auto"/>
                      </w:divBdr>
                      <w:divsChild>
                        <w:div w:id="8125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3390">
                  <w:marLeft w:val="0"/>
                  <w:marRight w:val="0"/>
                  <w:marTop w:val="0"/>
                  <w:marBottom w:val="0"/>
                  <w:divBdr>
                    <w:top w:val="none" w:sz="0" w:space="0" w:color="auto"/>
                    <w:left w:val="none" w:sz="0" w:space="0" w:color="auto"/>
                    <w:bottom w:val="none" w:sz="0" w:space="0" w:color="auto"/>
                    <w:right w:val="none" w:sz="0" w:space="0" w:color="auto"/>
                  </w:divBdr>
                  <w:divsChild>
                    <w:div w:id="1728726726">
                      <w:marLeft w:val="0"/>
                      <w:marRight w:val="0"/>
                      <w:marTop w:val="0"/>
                      <w:marBottom w:val="0"/>
                      <w:divBdr>
                        <w:top w:val="none" w:sz="0" w:space="0" w:color="auto"/>
                        <w:left w:val="none" w:sz="0" w:space="0" w:color="auto"/>
                        <w:bottom w:val="none" w:sz="0" w:space="0" w:color="auto"/>
                        <w:right w:val="none" w:sz="0" w:space="0" w:color="auto"/>
                      </w:divBdr>
                      <w:divsChild>
                        <w:div w:id="317542011">
                          <w:marLeft w:val="0"/>
                          <w:marRight w:val="0"/>
                          <w:marTop w:val="0"/>
                          <w:marBottom w:val="0"/>
                          <w:divBdr>
                            <w:top w:val="none" w:sz="0" w:space="0" w:color="auto"/>
                            <w:left w:val="none" w:sz="0" w:space="0" w:color="auto"/>
                            <w:bottom w:val="none" w:sz="0" w:space="0" w:color="auto"/>
                            <w:right w:val="none" w:sz="0" w:space="0" w:color="auto"/>
                          </w:divBdr>
                        </w:div>
                      </w:divsChild>
                    </w:div>
                    <w:div w:id="1739404628">
                      <w:marLeft w:val="0"/>
                      <w:marRight w:val="0"/>
                      <w:marTop w:val="0"/>
                      <w:marBottom w:val="0"/>
                      <w:divBdr>
                        <w:top w:val="none" w:sz="0" w:space="0" w:color="auto"/>
                        <w:left w:val="none" w:sz="0" w:space="0" w:color="auto"/>
                        <w:bottom w:val="none" w:sz="0" w:space="0" w:color="auto"/>
                        <w:right w:val="none" w:sz="0" w:space="0" w:color="auto"/>
                      </w:divBdr>
                      <w:divsChild>
                        <w:div w:id="11772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52359">
                  <w:marLeft w:val="0"/>
                  <w:marRight w:val="0"/>
                  <w:marTop w:val="0"/>
                  <w:marBottom w:val="0"/>
                  <w:divBdr>
                    <w:top w:val="none" w:sz="0" w:space="0" w:color="auto"/>
                    <w:left w:val="none" w:sz="0" w:space="0" w:color="auto"/>
                    <w:bottom w:val="none" w:sz="0" w:space="0" w:color="auto"/>
                    <w:right w:val="none" w:sz="0" w:space="0" w:color="auto"/>
                  </w:divBdr>
                  <w:divsChild>
                    <w:div w:id="1361662128">
                      <w:marLeft w:val="0"/>
                      <w:marRight w:val="0"/>
                      <w:marTop w:val="0"/>
                      <w:marBottom w:val="0"/>
                      <w:divBdr>
                        <w:top w:val="none" w:sz="0" w:space="0" w:color="auto"/>
                        <w:left w:val="none" w:sz="0" w:space="0" w:color="auto"/>
                        <w:bottom w:val="none" w:sz="0" w:space="0" w:color="auto"/>
                        <w:right w:val="none" w:sz="0" w:space="0" w:color="auto"/>
                      </w:divBdr>
                    </w:div>
                    <w:div w:id="562329517">
                      <w:marLeft w:val="0"/>
                      <w:marRight w:val="0"/>
                      <w:marTop w:val="0"/>
                      <w:marBottom w:val="0"/>
                      <w:divBdr>
                        <w:top w:val="none" w:sz="0" w:space="0" w:color="auto"/>
                        <w:left w:val="none" w:sz="0" w:space="0" w:color="auto"/>
                        <w:bottom w:val="none" w:sz="0" w:space="0" w:color="auto"/>
                        <w:right w:val="none" w:sz="0" w:space="0" w:color="auto"/>
                      </w:divBdr>
                    </w:div>
                    <w:div w:id="1593932727">
                      <w:marLeft w:val="0"/>
                      <w:marRight w:val="0"/>
                      <w:marTop w:val="0"/>
                      <w:marBottom w:val="0"/>
                      <w:divBdr>
                        <w:top w:val="none" w:sz="0" w:space="0" w:color="auto"/>
                        <w:left w:val="none" w:sz="0" w:space="0" w:color="auto"/>
                        <w:bottom w:val="none" w:sz="0" w:space="0" w:color="auto"/>
                        <w:right w:val="none" w:sz="0" w:space="0" w:color="auto"/>
                      </w:divBdr>
                    </w:div>
                    <w:div w:id="1307661466">
                      <w:marLeft w:val="0"/>
                      <w:marRight w:val="0"/>
                      <w:marTop w:val="0"/>
                      <w:marBottom w:val="0"/>
                      <w:divBdr>
                        <w:top w:val="none" w:sz="0" w:space="0" w:color="auto"/>
                        <w:left w:val="none" w:sz="0" w:space="0" w:color="auto"/>
                        <w:bottom w:val="none" w:sz="0" w:space="0" w:color="auto"/>
                        <w:right w:val="none" w:sz="0" w:space="0" w:color="auto"/>
                      </w:divBdr>
                      <w:divsChild>
                        <w:div w:id="1132870400">
                          <w:marLeft w:val="0"/>
                          <w:marRight w:val="0"/>
                          <w:marTop w:val="0"/>
                          <w:marBottom w:val="0"/>
                          <w:divBdr>
                            <w:top w:val="none" w:sz="0" w:space="0" w:color="auto"/>
                            <w:left w:val="none" w:sz="0" w:space="0" w:color="auto"/>
                            <w:bottom w:val="none" w:sz="0" w:space="0" w:color="auto"/>
                            <w:right w:val="none" w:sz="0" w:space="0" w:color="auto"/>
                          </w:divBdr>
                        </w:div>
                        <w:div w:id="1254823559">
                          <w:marLeft w:val="0"/>
                          <w:marRight w:val="0"/>
                          <w:marTop w:val="0"/>
                          <w:marBottom w:val="0"/>
                          <w:divBdr>
                            <w:top w:val="none" w:sz="0" w:space="0" w:color="auto"/>
                            <w:left w:val="none" w:sz="0" w:space="0" w:color="auto"/>
                            <w:bottom w:val="none" w:sz="0" w:space="0" w:color="auto"/>
                            <w:right w:val="none" w:sz="0" w:space="0" w:color="auto"/>
                          </w:divBdr>
                          <w:divsChild>
                            <w:div w:id="1978752761">
                              <w:marLeft w:val="0"/>
                              <w:marRight w:val="0"/>
                              <w:marTop w:val="0"/>
                              <w:marBottom w:val="0"/>
                              <w:divBdr>
                                <w:top w:val="none" w:sz="0" w:space="0" w:color="auto"/>
                                <w:left w:val="none" w:sz="0" w:space="0" w:color="auto"/>
                                <w:bottom w:val="none" w:sz="0" w:space="0" w:color="auto"/>
                                <w:right w:val="none" w:sz="0" w:space="0" w:color="auto"/>
                              </w:divBdr>
                            </w:div>
                            <w:div w:id="281114072">
                              <w:marLeft w:val="0"/>
                              <w:marRight w:val="0"/>
                              <w:marTop w:val="0"/>
                              <w:marBottom w:val="0"/>
                              <w:divBdr>
                                <w:top w:val="none" w:sz="0" w:space="0" w:color="auto"/>
                                <w:left w:val="none" w:sz="0" w:space="0" w:color="auto"/>
                                <w:bottom w:val="none" w:sz="0" w:space="0" w:color="auto"/>
                                <w:right w:val="none" w:sz="0" w:space="0" w:color="auto"/>
                              </w:divBdr>
                            </w:div>
                            <w:div w:id="29394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5896">
                      <w:marLeft w:val="0"/>
                      <w:marRight w:val="0"/>
                      <w:marTop w:val="0"/>
                      <w:marBottom w:val="0"/>
                      <w:divBdr>
                        <w:top w:val="none" w:sz="0" w:space="0" w:color="auto"/>
                        <w:left w:val="none" w:sz="0" w:space="0" w:color="auto"/>
                        <w:bottom w:val="none" w:sz="0" w:space="0" w:color="auto"/>
                        <w:right w:val="none" w:sz="0" w:space="0" w:color="auto"/>
                      </w:divBdr>
                    </w:div>
                    <w:div w:id="1091318658">
                      <w:marLeft w:val="0"/>
                      <w:marRight w:val="0"/>
                      <w:marTop w:val="0"/>
                      <w:marBottom w:val="0"/>
                      <w:divBdr>
                        <w:top w:val="none" w:sz="0" w:space="0" w:color="auto"/>
                        <w:left w:val="none" w:sz="0" w:space="0" w:color="auto"/>
                        <w:bottom w:val="none" w:sz="0" w:space="0" w:color="auto"/>
                        <w:right w:val="none" w:sz="0" w:space="0" w:color="auto"/>
                      </w:divBdr>
                      <w:divsChild>
                        <w:div w:id="14674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2147">
                  <w:marLeft w:val="0"/>
                  <w:marRight w:val="0"/>
                  <w:marTop w:val="0"/>
                  <w:marBottom w:val="0"/>
                  <w:divBdr>
                    <w:top w:val="none" w:sz="0" w:space="0" w:color="auto"/>
                    <w:left w:val="none" w:sz="0" w:space="0" w:color="auto"/>
                    <w:bottom w:val="none" w:sz="0" w:space="0" w:color="auto"/>
                    <w:right w:val="none" w:sz="0" w:space="0" w:color="auto"/>
                  </w:divBdr>
                  <w:divsChild>
                    <w:div w:id="455176986">
                      <w:marLeft w:val="0"/>
                      <w:marRight w:val="0"/>
                      <w:marTop w:val="0"/>
                      <w:marBottom w:val="0"/>
                      <w:divBdr>
                        <w:top w:val="none" w:sz="0" w:space="0" w:color="auto"/>
                        <w:left w:val="none" w:sz="0" w:space="0" w:color="auto"/>
                        <w:bottom w:val="none" w:sz="0" w:space="0" w:color="auto"/>
                        <w:right w:val="none" w:sz="0" w:space="0" w:color="auto"/>
                      </w:divBdr>
                    </w:div>
                    <w:div w:id="1845631995">
                      <w:marLeft w:val="0"/>
                      <w:marRight w:val="0"/>
                      <w:marTop w:val="0"/>
                      <w:marBottom w:val="0"/>
                      <w:divBdr>
                        <w:top w:val="none" w:sz="0" w:space="0" w:color="auto"/>
                        <w:left w:val="none" w:sz="0" w:space="0" w:color="auto"/>
                        <w:bottom w:val="none" w:sz="0" w:space="0" w:color="auto"/>
                        <w:right w:val="none" w:sz="0" w:space="0" w:color="auto"/>
                      </w:divBdr>
                      <w:divsChild>
                        <w:div w:id="1262764314">
                          <w:marLeft w:val="0"/>
                          <w:marRight w:val="0"/>
                          <w:marTop w:val="0"/>
                          <w:marBottom w:val="0"/>
                          <w:divBdr>
                            <w:top w:val="none" w:sz="0" w:space="0" w:color="auto"/>
                            <w:left w:val="none" w:sz="0" w:space="0" w:color="auto"/>
                            <w:bottom w:val="none" w:sz="0" w:space="0" w:color="auto"/>
                            <w:right w:val="none" w:sz="0" w:space="0" w:color="auto"/>
                          </w:divBdr>
                        </w:div>
                        <w:div w:id="7890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455117">
          <w:marLeft w:val="0"/>
          <w:marRight w:val="0"/>
          <w:marTop w:val="0"/>
          <w:marBottom w:val="0"/>
          <w:divBdr>
            <w:top w:val="none" w:sz="0" w:space="0" w:color="auto"/>
            <w:left w:val="none" w:sz="0" w:space="0" w:color="auto"/>
            <w:bottom w:val="none" w:sz="0" w:space="0" w:color="auto"/>
            <w:right w:val="none" w:sz="0" w:space="0" w:color="auto"/>
          </w:divBdr>
        </w:div>
        <w:div w:id="98646332">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z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5293</Characters>
  <Application>Microsoft Office Word</Application>
  <DocSecurity>0</DocSecurity>
  <Lines>44</Lines>
  <Paragraphs>12</Paragraphs>
  <ScaleCrop>false</ScaleCrop>
  <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2019-01-08T11:12:00Z</dcterms:created>
  <dcterms:modified xsi:type="dcterms:W3CDTF">2019-01-08T11:12:00Z</dcterms:modified>
</cp:coreProperties>
</file>