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CC" w:rsidRPr="00E217CC" w:rsidRDefault="00E217CC" w:rsidP="00E217CC">
      <w:pPr>
        <w:spacing w:after="24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Ogłoszenie nr 652909-N-2018 z dnia 2018-11-26 r. </w:t>
      </w:r>
    </w:p>
    <w:p w:rsidR="00E217CC" w:rsidRPr="00E217CC" w:rsidRDefault="00E217CC" w:rsidP="00E217CC">
      <w:pPr>
        <w:spacing w:after="0" w:line="240" w:lineRule="auto"/>
        <w:jc w:val="center"/>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Gmina Miejska Tczew: Prowadzenie konserwacji i eksploatacji urządzeń oświetlenia ulicznego na terenie miasta Tczewa będących własnością Gminy Miejskiej Tczew w latach 2019-2020</w:t>
      </w:r>
      <w:r w:rsidRPr="00E217CC">
        <w:rPr>
          <w:rFonts w:ascii="Times New Roman" w:eastAsia="Times New Roman" w:hAnsi="Times New Roman" w:cs="Times New Roman"/>
          <w:sz w:val="24"/>
          <w:szCs w:val="24"/>
          <w:lang w:eastAsia="pl-PL"/>
        </w:rPr>
        <w:br/>
        <w:t xml:space="preserve">OGŁOSZENIE O ZAMÓWIENIU - Usługi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Zamieszczanie ogłoszenia:</w:t>
      </w:r>
      <w:r w:rsidRPr="00E217CC">
        <w:rPr>
          <w:rFonts w:ascii="Times New Roman" w:eastAsia="Times New Roman" w:hAnsi="Times New Roman" w:cs="Times New Roman"/>
          <w:sz w:val="24"/>
          <w:szCs w:val="24"/>
          <w:lang w:eastAsia="pl-PL"/>
        </w:rPr>
        <w:t xml:space="preserve"> Zamieszczanie obowiązkowe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Ogłoszenie dotyczy:</w:t>
      </w:r>
      <w:r w:rsidRPr="00E217CC">
        <w:rPr>
          <w:rFonts w:ascii="Times New Roman" w:eastAsia="Times New Roman" w:hAnsi="Times New Roman" w:cs="Times New Roman"/>
          <w:sz w:val="24"/>
          <w:szCs w:val="24"/>
          <w:lang w:eastAsia="pl-PL"/>
        </w:rPr>
        <w:t xml:space="preserve"> Zamówienia publicznego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Nazwa projektu lub programu</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217CC">
        <w:rPr>
          <w:rFonts w:ascii="Times New Roman" w:eastAsia="Times New Roman" w:hAnsi="Times New Roman" w:cs="Times New Roman"/>
          <w:sz w:val="24"/>
          <w:szCs w:val="24"/>
          <w:lang w:eastAsia="pl-PL"/>
        </w:rPr>
        <w:t>Pzp</w:t>
      </w:r>
      <w:proofErr w:type="spellEnd"/>
      <w:r w:rsidRPr="00E217C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u w:val="single"/>
          <w:lang w:eastAsia="pl-PL"/>
        </w:rPr>
        <w:t>SEKCJA I: ZAMAWIAJĄCY</w:t>
      </w:r>
      <w:r w:rsidRPr="00E217CC">
        <w:rPr>
          <w:rFonts w:ascii="Times New Roman" w:eastAsia="Times New Roman" w:hAnsi="Times New Roman" w:cs="Times New Roman"/>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Postępowanie przeprowadza centralny zamawiający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Informacje na temat podmiotu któremu zamawiający powierzył/powierzyli prowadzenie postępowania:</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Postępowanie jest przeprowadzane wspólnie przez zamawiających</w:t>
      </w:r>
      <w:r w:rsidRPr="00E217CC">
        <w:rPr>
          <w:rFonts w:ascii="Times New Roman" w:eastAsia="Times New Roman" w:hAnsi="Times New Roman" w:cs="Times New Roman"/>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Informacje dodatkowe:</w:t>
      </w:r>
      <w:r w:rsidRPr="00E217CC">
        <w:rPr>
          <w:rFonts w:ascii="Times New Roman" w:eastAsia="Times New Roman" w:hAnsi="Times New Roman" w:cs="Times New Roman"/>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 1) NAZWA I ADRES: </w:t>
      </w:r>
      <w:r w:rsidRPr="00E217CC">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E217CC">
        <w:rPr>
          <w:rFonts w:ascii="Times New Roman" w:eastAsia="Times New Roman" w:hAnsi="Times New Roman" w:cs="Times New Roman"/>
          <w:sz w:val="24"/>
          <w:szCs w:val="24"/>
          <w:lang w:eastAsia="pl-PL"/>
        </w:rPr>
        <w:br/>
        <w:t xml:space="preserve">Adres strony internetowej (URL): www.zp.tczew.pl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lastRenderedPageBreak/>
        <w:t xml:space="preserve">Adres profilu nabywcy: </w:t>
      </w:r>
      <w:r w:rsidRPr="00E217C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 2) RODZAJ ZAMAWIAJĄCEGO: </w:t>
      </w:r>
      <w:r w:rsidRPr="00E217CC">
        <w:rPr>
          <w:rFonts w:ascii="Times New Roman" w:eastAsia="Times New Roman" w:hAnsi="Times New Roman" w:cs="Times New Roman"/>
          <w:sz w:val="24"/>
          <w:szCs w:val="24"/>
          <w:lang w:eastAsia="pl-PL"/>
        </w:rPr>
        <w:t xml:space="preserve">Administracja samorządowa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I.3) WSPÓLNE UDZIELANIE ZAMÓWIENIA </w:t>
      </w:r>
      <w:r w:rsidRPr="00E217CC">
        <w:rPr>
          <w:rFonts w:ascii="Times New Roman" w:eastAsia="Times New Roman" w:hAnsi="Times New Roman" w:cs="Times New Roman"/>
          <w:b/>
          <w:bCs/>
          <w:i/>
          <w:iCs/>
          <w:sz w:val="24"/>
          <w:szCs w:val="24"/>
          <w:lang w:eastAsia="pl-PL"/>
        </w:rPr>
        <w:t>(jeżeli dotyczy)</w:t>
      </w:r>
      <w:r w:rsidRPr="00E217CC">
        <w:rPr>
          <w:rFonts w:ascii="Times New Roman" w:eastAsia="Times New Roman" w:hAnsi="Times New Roman" w:cs="Times New Roman"/>
          <w:b/>
          <w:bCs/>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I.4) KOMUNIKACJA: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217CC">
        <w:rPr>
          <w:rFonts w:ascii="Times New Roman" w:eastAsia="Times New Roman" w:hAnsi="Times New Roman" w:cs="Times New Roman"/>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Tak </w:t>
      </w:r>
      <w:r w:rsidRPr="00E217CC">
        <w:rPr>
          <w:rFonts w:ascii="Times New Roman" w:eastAsia="Times New Roman" w:hAnsi="Times New Roman" w:cs="Times New Roman"/>
          <w:sz w:val="24"/>
          <w:szCs w:val="24"/>
          <w:lang w:eastAsia="pl-PL"/>
        </w:rPr>
        <w:br/>
        <w:t xml:space="preserve">www.zp.tczew.pl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Tak </w:t>
      </w:r>
      <w:r w:rsidRPr="00E217CC">
        <w:rPr>
          <w:rFonts w:ascii="Times New Roman" w:eastAsia="Times New Roman" w:hAnsi="Times New Roman" w:cs="Times New Roman"/>
          <w:sz w:val="24"/>
          <w:szCs w:val="24"/>
          <w:lang w:eastAsia="pl-PL"/>
        </w:rPr>
        <w:br/>
        <w:t xml:space="preserve">www.zp.tczew.pl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Oferty lub wnioski o dopuszczenie do udziału w postępowaniu należy przesyłać:</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Elektronicznie</w:t>
      </w:r>
      <w:r w:rsidRPr="00E217CC">
        <w:rPr>
          <w:rFonts w:ascii="Times New Roman" w:eastAsia="Times New Roman" w:hAnsi="Times New Roman" w:cs="Times New Roman"/>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r w:rsidRPr="00E217CC">
        <w:rPr>
          <w:rFonts w:ascii="Times New Roman" w:eastAsia="Times New Roman" w:hAnsi="Times New Roman" w:cs="Times New Roman"/>
          <w:sz w:val="24"/>
          <w:szCs w:val="24"/>
          <w:lang w:eastAsia="pl-PL"/>
        </w:rPr>
        <w:br/>
        <w:t xml:space="preserve">adres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Nie </w:t>
      </w:r>
      <w:r w:rsidRPr="00E217CC">
        <w:rPr>
          <w:rFonts w:ascii="Times New Roman" w:eastAsia="Times New Roman" w:hAnsi="Times New Roman" w:cs="Times New Roman"/>
          <w:sz w:val="24"/>
          <w:szCs w:val="24"/>
          <w:lang w:eastAsia="pl-PL"/>
        </w:rPr>
        <w:br/>
        <w:t xml:space="preserve">Inny sposób: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Tak </w:t>
      </w:r>
      <w:r w:rsidRPr="00E217CC">
        <w:rPr>
          <w:rFonts w:ascii="Times New Roman" w:eastAsia="Times New Roman" w:hAnsi="Times New Roman" w:cs="Times New Roman"/>
          <w:sz w:val="24"/>
          <w:szCs w:val="24"/>
          <w:lang w:eastAsia="pl-PL"/>
        </w:rPr>
        <w:br/>
        <w:t xml:space="preserve">Inny sposób: </w:t>
      </w:r>
      <w:r w:rsidRPr="00E217CC">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E217CC">
        <w:rPr>
          <w:rFonts w:ascii="Times New Roman" w:eastAsia="Times New Roman" w:hAnsi="Times New Roman" w:cs="Times New Roman"/>
          <w:sz w:val="24"/>
          <w:szCs w:val="24"/>
          <w:lang w:eastAsia="pl-PL"/>
        </w:rPr>
        <w:br/>
        <w:t xml:space="preserve">Adres: </w:t>
      </w:r>
      <w:r w:rsidRPr="00E217CC">
        <w:rPr>
          <w:rFonts w:ascii="Times New Roman" w:eastAsia="Times New Roman" w:hAnsi="Times New Roman" w:cs="Times New Roman"/>
          <w:sz w:val="24"/>
          <w:szCs w:val="24"/>
          <w:lang w:eastAsia="pl-PL"/>
        </w:rPr>
        <w:br/>
        <w:t xml:space="preserve">Urząd Miejski w Tczewie, Biuro Obsługi Klienta, Pl. Piłsudskiego 1, 83-110 Tczew.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lastRenderedPageBreak/>
        <w:br/>
      </w:r>
      <w:r w:rsidRPr="00E217C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217CC">
        <w:rPr>
          <w:rFonts w:ascii="Times New Roman" w:eastAsia="Times New Roman" w:hAnsi="Times New Roman" w:cs="Times New Roman"/>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r w:rsidRPr="00E217C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u w:val="single"/>
          <w:lang w:eastAsia="pl-PL"/>
        </w:rPr>
        <w:t xml:space="preserve">SEKCJA II: PRZEDMIOT ZAMÓWIENIA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II.1) Nazwa nadana zamówieniu przez zamawiającego: </w:t>
      </w:r>
      <w:r w:rsidRPr="00E217CC">
        <w:rPr>
          <w:rFonts w:ascii="Times New Roman" w:eastAsia="Times New Roman" w:hAnsi="Times New Roman" w:cs="Times New Roman"/>
          <w:sz w:val="24"/>
          <w:szCs w:val="24"/>
          <w:lang w:eastAsia="pl-PL"/>
        </w:rPr>
        <w:t xml:space="preserve">Prowadzenie konserwacji i eksploatacji urządzeń oświetlenia ulicznego na terenie miasta Tczewa będących własnością Gminy Miejskiej Tczew w latach 2019-2020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Numer referencyjny: </w:t>
      </w:r>
      <w:r w:rsidRPr="00E217CC">
        <w:rPr>
          <w:rFonts w:ascii="Times New Roman" w:eastAsia="Times New Roman" w:hAnsi="Times New Roman" w:cs="Times New Roman"/>
          <w:sz w:val="24"/>
          <w:szCs w:val="24"/>
          <w:lang w:eastAsia="pl-PL"/>
        </w:rPr>
        <w:t xml:space="preserve">WZP.271.3.32.2018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217CC" w:rsidRPr="00E217CC" w:rsidRDefault="00E217CC" w:rsidP="00E217CC">
      <w:pPr>
        <w:spacing w:after="0" w:line="240" w:lineRule="auto"/>
        <w:jc w:val="both"/>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II.2) Rodzaj zamówienia: </w:t>
      </w:r>
      <w:r w:rsidRPr="00E217CC">
        <w:rPr>
          <w:rFonts w:ascii="Times New Roman" w:eastAsia="Times New Roman" w:hAnsi="Times New Roman" w:cs="Times New Roman"/>
          <w:sz w:val="24"/>
          <w:szCs w:val="24"/>
          <w:lang w:eastAsia="pl-PL"/>
        </w:rPr>
        <w:t xml:space="preserve">Usługi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II.3) Informacja o możliwości składania ofert częściowych</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Zamówienie podzielone jest na części: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Oferty lub wnioski o dopuszczenie do udziału w postępowaniu można składać w odniesieniu do:</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II.4) Krótki opis przedmiotu zamówienia </w:t>
      </w:r>
      <w:r w:rsidRPr="00E217C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217C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217CC">
        <w:rPr>
          <w:rFonts w:ascii="Times New Roman" w:eastAsia="Times New Roman" w:hAnsi="Times New Roman" w:cs="Times New Roman"/>
          <w:sz w:val="24"/>
          <w:szCs w:val="24"/>
          <w:lang w:eastAsia="pl-PL"/>
        </w:rPr>
        <w:t xml:space="preserve">1. Przedmiotem zamówienia jest prowadzenie konserwacji i eksploatacji urządzeń oświetlenia ulicznego na terenie miasta Tczewa, będących własnością Gminy Miejskiej Tczew w latach 2019 – 2020, obejmującej: 1) w roku 2019 – 4149 opraw oświetlenia ulicznego i parkowego i 78 opraw projektorów; 2) w roku 2020 – 4249 opraw oświetlenia ulicznego i parkowego i 78 opraw projektorów. 2. Dodatkowe informacje i wymagania w stosunku do Wykonawcy: W przypadku zaistnienia zdarzenia powodującego konieczność reakcji Wykonawcy, reakcja musi nastąpić w czasie nie dłuższym niż 3 godziny. Podjęcie reakcji nie jest równoznaczne z usunięciem awarii w przypadku uszkodzonego słupa, wysięgnika, złącza kablowego a dotyczy jedynie jego demontażu, zabezpieczenia miejsca i jeśli to możliwe przywrócenia pracy oświetlenia. Maksymalny czas na lokalizację uszkodzenia kablowego i jego naprawę to 24 godziny. Czas na wymianę słupa uzależniony jest od czasu dostawy elementu przez producenta, jednak nie dłuższy niż 10 tygodni od dnia podjęcia reakcji. Przedmiot zamówienia dotyczy majątku Gminy Miejskiej w Tczewie, a więc zakres eksploatacji obejmuje jedynie tą cześć infrastruktury. W przypadku gdy zaistnieje potrzeba wymiany elementów i urządzeń oświetlenia w tym szafek, fundamentów </w:t>
      </w:r>
      <w:r w:rsidRPr="00E217CC">
        <w:rPr>
          <w:rFonts w:ascii="Times New Roman" w:eastAsia="Times New Roman" w:hAnsi="Times New Roman" w:cs="Times New Roman"/>
          <w:sz w:val="24"/>
          <w:szCs w:val="24"/>
          <w:lang w:eastAsia="pl-PL"/>
        </w:rPr>
        <w:lastRenderedPageBreak/>
        <w:t xml:space="preserve">Wykonawca zobowiązany jest do ich naprawy, remontu lub wymiany. Jeżeli nastąpi przekroczenie zakresu rzeczowego z załącznika nr 3 SIWZ Wykonawca zobowiązany jest do podjęcia działań a Zamawiający nie przewiduje dodatkowego rozliczenia z Wykonawcą. Wykonawca jest zobowiązany do comiesięcznego składania pisemnej informacji o wykonanych pracach wraz z wykazem użytych materiałów. Zamawiający z dotychczasowym Wykonawcą i nowym Wykonawcą przeprowadzi komisyjne przekazanie do eksploatacji sieci oświetlenia ulicznego będącego własnością Gminy Miejskiej w Tczewie na podstawie wspólnej wizji lokalnej zakończonej podpisaniem protokołu przekazania. Wykonawca jest zobowiązany ponadto w przypadku zajęcia pasa drogowego powiadomić zarządcę drogi i uiścić koszty z tym związane. 3. Szczegółowy opis przedmiotu zamówienia stanowi załącznik nr 1, 2 oraz 3 SIWZ.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II.5) Główny kod CPV: </w:t>
      </w:r>
      <w:r w:rsidRPr="00E217CC">
        <w:rPr>
          <w:rFonts w:ascii="Times New Roman" w:eastAsia="Times New Roman" w:hAnsi="Times New Roman" w:cs="Times New Roman"/>
          <w:sz w:val="24"/>
          <w:szCs w:val="24"/>
          <w:lang w:eastAsia="pl-PL"/>
        </w:rPr>
        <w:t xml:space="preserve">50232100-1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Dodatkowe kody CPV:</w:t>
      </w:r>
      <w:r w:rsidRPr="00E217C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217CC" w:rsidRPr="00E217CC" w:rsidTr="00E217CC">
        <w:tc>
          <w:tcPr>
            <w:tcW w:w="0" w:type="auto"/>
            <w:tcBorders>
              <w:top w:val="single" w:sz="6" w:space="0" w:color="000000"/>
              <w:left w:val="single" w:sz="6" w:space="0" w:color="000000"/>
              <w:bottom w:val="single" w:sz="6" w:space="0" w:color="000000"/>
              <w:right w:val="single" w:sz="6" w:space="0" w:color="000000"/>
            </w:tcBorders>
            <w:vAlign w:val="center"/>
            <w:hideMark/>
          </w:tcPr>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Kod CPV</w:t>
            </w:r>
          </w:p>
        </w:tc>
      </w:tr>
      <w:tr w:rsidR="00E217CC" w:rsidRPr="00E217CC" w:rsidTr="00E217CC">
        <w:tc>
          <w:tcPr>
            <w:tcW w:w="0" w:type="auto"/>
            <w:tcBorders>
              <w:top w:val="single" w:sz="6" w:space="0" w:color="000000"/>
              <w:left w:val="single" w:sz="6" w:space="0" w:color="000000"/>
              <w:bottom w:val="single" w:sz="6" w:space="0" w:color="000000"/>
              <w:right w:val="single" w:sz="6" w:space="0" w:color="000000"/>
            </w:tcBorders>
            <w:vAlign w:val="center"/>
            <w:hideMark/>
          </w:tcPr>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50232110-4</w:t>
            </w:r>
          </w:p>
        </w:tc>
      </w:tr>
    </w:tbl>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II.6) Całkowita wartość zamówienia </w:t>
      </w:r>
      <w:r w:rsidRPr="00E217CC">
        <w:rPr>
          <w:rFonts w:ascii="Times New Roman" w:eastAsia="Times New Roman" w:hAnsi="Times New Roman" w:cs="Times New Roman"/>
          <w:i/>
          <w:iCs/>
          <w:sz w:val="24"/>
          <w:szCs w:val="24"/>
          <w:lang w:eastAsia="pl-PL"/>
        </w:rPr>
        <w:t>(jeżeli zamawiający podaje informacje o wartości zamówienia)</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Wartość bez VAT: </w:t>
      </w:r>
      <w:r w:rsidRPr="00E217CC">
        <w:rPr>
          <w:rFonts w:ascii="Times New Roman" w:eastAsia="Times New Roman" w:hAnsi="Times New Roman" w:cs="Times New Roman"/>
          <w:sz w:val="24"/>
          <w:szCs w:val="24"/>
          <w:lang w:eastAsia="pl-PL"/>
        </w:rPr>
        <w:br/>
        <w:t xml:space="preserve">Waluta: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217CC">
        <w:rPr>
          <w:rFonts w:ascii="Times New Roman" w:eastAsia="Times New Roman" w:hAnsi="Times New Roman" w:cs="Times New Roman"/>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217CC">
        <w:rPr>
          <w:rFonts w:ascii="Times New Roman" w:eastAsia="Times New Roman" w:hAnsi="Times New Roman" w:cs="Times New Roman"/>
          <w:b/>
          <w:bCs/>
          <w:sz w:val="24"/>
          <w:szCs w:val="24"/>
          <w:lang w:eastAsia="pl-PL"/>
        </w:rPr>
        <w:t>Pzp</w:t>
      </w:r>
      <w:proofErr w:type="spellEnd"/>
      <w:r w:rsidRPr="00E217CC">
        <w:rPr>
          <w:rFonts w:ascii="Times New Roman" w:eastAsia="Times New Roman" w:hAnsi="Times New Roman" w:cs="Times New Roman"/>
          <w:b/>
          <w:bCs/>
          <w:sz w:val="24"/>
          <w:szCs w:val="24"/>
          <w:lang w:eastAsia="pl-PL"/>
        </w:rPr>
        <w:t xml:space="preserve">: </w:t>
      </w:r>
      <w:r w:rsidRPr="00E217CC">
        <w:rPr>
          <w:rFonts w:ascii="Times New Roman" w:eastAsia="Times New Roman" w:hAnsi="Times New Roman" w:cs="Times New Roman"/>
          <w:sz w:val="24"/>
          <w:szCs w:val="24"/>
          <w:lang w:eastAsia="pl-PL"/>
        </w:rPr>
        <w:t xml:space="preserve">Nie </w:t>
      </w:r>
      <w:r w:rsidRPr="00E217C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217CC">
        <w:rPr>
          <w:rFonts w:ascii="Times New Roman" w:eastAsia="Times New Roman" w:hAnsi="Times New Roman" w:cs="Times New Roman"/>
          <w:sz w:val="24"/>
          <w:szCs w:val="24"/>
          <w:lang w:eastAsia="pl-PL"/>
        </w:rPr>
        <w:t>Pzp</w:t>
      </w:r>
      <w:proofErr w:type="spellEnd"/>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miesiącach:   </w:t>
      </w:r>
      <w:r w:rsidRPr="00E217CC">
        <w:rPr>
          <w:rFonts w:ascii="Times New Roman" w:eastAsia="Times New Roman" w:hAnsi="Times New Roman" w:cs="Times New Roman"/>
          <w:i/>
          <w:iCs/>
          <w:sz w:val="24"/>
          <w:szCs w:val="24"/>
          <w:lang w:eastAsia="pl-PL"/>
        </w:rPr>
        <w:t xml:space="preserve"> lub </w:t>
      </w:r>
      <w:r w:rsidRPr="00E217CC">
        <w:rPr>
          <w:rFonts w:ascii="Times New Roman" w:eastAsia="Times New Roman" w:hAnsi="Times New Roman" w:cs="Times New Roman"/>
          <w:b/>
          <w:bCs/>
          <w:sz w:val="24"/>
          <w:szCs w:val="24"/>
          <w:lang w:eastAsia="pl-PL"/>
        </w:rPr>
        <w:t>dniach:</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i/>
          <w:iCs/>
          <w:sz w:val="24"/>
          <w:szCs w:val="24"/>
          <w:lang w:eastAsia="pl-PL"/>
        </w:rPr>
        <w:t>lub</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data rozpoczęcia: </w:t>
      </w:r>
      <w:r w:rsidRPr="00E217CC">
        <w:rPr>
          <w:rFonts w:ascii="Times New Roman" w:eastAsia="Times New Roman" w:hAnsi="Times New Roman" w:cs="Times New Roman"/>
          <w:sz w:val="24"/>
          <w:szCs w:val="24"/>
          <w:lang w:eastAsia="pl-PL"/>
        </w:rPr>
        <w:t> </w:t>
      </w:r>
      <w:r w:rsidRPr="00E217CC">
        <w:rPr>
          <w:rFonts w:ascii="Times New Roman" w:eastAsia="Times New Roman" w:hAnsi="Times New Roman" w:cs="Times New Roman"/>
          <w:i/>
          <w:iCs/>
          <w:sz w:val="24"/>
          <w:szCs w:val="24"/>
          <w:lang w:eastAsia="pl-PL"/>
        </w:rPr>
        <w:t xml:space="preserve"> lub </w:t>
      </w:r>
      <w:r w:rsidRPr="00E217CC">
        <w:rPr>
          <w:rFonts w:ascii="Times New Roman" w:eastAsia="Times New Roman" w:hAnsi="Times New Roman" w:cs="Times New Roman"/>
          <w:b/>
          <w:bCs/>
          <w:sz w:val="24"/>
          <w:szCs w:val="24"/>
          <w:lang w:eastAsia="pl-PL"/>
        </w:rPr>
        <w:t xml:space="preserve">zakończenia: </w:t>
      </w:r>
      <w:r w:rsidRPr="00E217CC">
        <w:rPr>
          <w:rFonts w:ascii="Times New Roman" w:eastAsia="Times New Roman" w:hAnsi="Times New Roman" w:cs="Times New Roman"/>
          <w:sz w:val="24"/>
          <w:szCs w:val="24"/>
          <w:lang w:eastAsia="pl-PL"/>
        </w:rPr>
        <w:t xml:space="preserve">2020-12-31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II.9) Informacje dodatkowe: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III.1) WARUNKI UDZIAŁU W POSTĘPOWANIU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Określenie warunków: </w:t>
      </w:r>
      <w:r w:rsidRPr="00E217CC">
        <w:rPr>
          <w:rFonts w:ascii="Times New Roman" w:eastAsia="Times New Roman" w:hAnsi="Times New Roman" w:cs="Times New Roman"/>
          <w:sz w:val="24"/>
          <w:szCs w:val="24"/>
          <w:lang w:eastAsia="pl-PL"/>
        </w:rPr>
        <w:br/>
        <w:t xml:space="preserve">Informacje dodatkowe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III.1.2) Sytuacja finansowa lub ekonomiczna </w:t>
      </w:r>
      <w:r w:rsidRPr="00E217CC">
        <w:rPr>
          <w:rFonts w:ascii="Times New Roman" w:eastAsia="Times New Roman" w:hAnsi="Times New Roman" w:cs="Times New Roman"/>
          <w:sz w:val="24"/>
          <w:szCs w:val="24"/>
          <w:lang w:eastAsia="pl-PL"/>
        </w:rPr>
        <w:br/>
        <w:t xml:space="preserve">Określenie warunków: </w:t>
      </w:r>
      <w:r w:rsidRPr="00E217CC">
        <w:rPr>
          <w:rFonts w:ascii="Times New Roman" w:eastAsia="Times New Roman" w:hAnsi="Times New Roman" w:cs="Times New Roman"/>
          <w:sz w:val="24"/>
          <w:szCs w:val="24"/>
          <w:lang w:eastAsia="pl-PL"/>
        </w:rPr>
        <w:br/>
        <w:t xml:space="preserve">Informacje dodatkowe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III.1.3) Zdolność techniczna lub zawodowa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lastRenderedPageBreak/>
        <w:t xml:space="preserve">Określenie warunków: O udzielenie zamówienia może ubiegać się wykonawca, który wykaże, że: a) w okresie ostatnich trzech lat przed upływem terminu składania ofert, a jeżeli okres prowadzenia działalności jest krótszy - w tym okresie, wykonał lub wykonuje* minimum 1 usługę polegającą na konserwacji i eksploatacji oświetlenia ulicznego i/lub drogowego o wartości łącznie z podatkiem VAT, nie mniejszej niż 100.000,00 zł (słownie: sto tysięcy złotych 00/100); * Dopuszcza się możliwość przedstawienia usługi wykonywanej, a jeszcze nie zakończonej, zgodnie z zawartą umową, przy czym wartość już wykonanych usług konserwacji i eksploatacji oświetlenia ulicznego i/lub drogowego, w ramach danej umowy, nie może być mniejsza niż 100.000,00 zł; b) do realizacji zamówienia skieruje osoby, tj.: - co najmniej 1 osobę posiadającą uprawnienia budowlane do kierowania robotami budowlanymi w specjalności instalacyjnej w zakresie sieci, instalacji i urządzeń elektrycznych i elektroenergetycznych lub równoważne uprawnienia budowlane, które zostały wydane na podstawie wcześniej wydanych przepisów, - co najmniej 3 osoby, które będą uczestniczyć w wykonywaniu zamówienia, posiadające kwalifikacje do zajmowania się eksploatacją urządzeń, instalacji i sieci, tj. I grupę, na stanowisku - eksploatacja, zgodnie z Załącznikiem Nr 1 do Rozporządzenia Ministra Gospodarki, Pracy i Polityki Społecznej z dnia 28 kwietnia 2003 r. w sprawie szczegółowych zasad stwierdzania posiadania kwalifikacji przez osoby zajmujące się eksploatacją urządzeń, instalacji i sieci – Dz. U. z 2003 r. Nr 89, poz. 828 z </w:t>
      </w:r>
      <w:proofErr w:type="spellStart"/>
      <w:r w:rsidRPr="00E217CC">
        <w:rPr>
          <w:rFonts w:ascii="Times New Roman" w:eastAsia="Times New Roman" w:hAnsi="Times New Roman" w:cs="Times New Roman"/>
          <w:sz w:val="24"/>
          <w:szCs w:val="24"/>
          <w:lang w:eastAsia="pl-PL"/>
        </w:rPr>
        <w:t>późn</w:t>
      </w:r>
      <w:proofErr w:type="spellEnd"/>
      <w:r w:rsidRPr="00E217CC">
        <w:rPr>
          <w:rFonts w:ascii="Times New Roman" w:eastAsia="Times New Roman" w:hAnsi="Times New Roman" w:cs="Times New Roman"/>
          <w:sz w:val="24"/>
          <w:szCs w:val="24"/>
          <w:lang w:eastAsia="pl-PL"/>
        </w:rPr>
        <w:t xml:space="preserve">. zm.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późn.zm.). </w:t>
      </w:r>
      <w:r w:rsidRPr="00E217C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217CC">
        <w:rPr>
          <w:rFonts w:ascii="Times New Roman" w:eastAsia="Times New Roman" w:hAnsi="Times New Roman" w:cs="Times New Roman"/>
          <w:sz w:val="24"/>
          <w:szCs w:val="24"/>
          <w:lang w:eastAsia="pl-PL"/>
        </w:rPr>
        <w:br/>
        <w:t xml:space="preserve">Informacje dodatkowe: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III.2) PODSTAWY WYKLUCZENIA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217CC">
        <w:rPr>
          <w:rFonts w:ascii="Times New Roman" w:eastAsia="Times New Roman" w:hAnsi="Times New Roman" w:cs="Times New Roman"/>
          <w:b/>
          <w:bCs/>
          <w:sz w:val="24"/>
          <w:szCs w:val="24"/>
          <w:lang w:eastAsia="pl-PL"/>
        </w:rPr>
        <w:t>Pzp</w:t>
      </w:r>
      <w:proofErr w:type="spellEnd"/>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217CC">
        <w:rPr>
          <w:rFonts w:ascii="Times New Roman" w:eastAsia="Times New Roman" w:hAnsi="Times New Roman" w:cs="Times New Roman"/>
          <w:b/>
          <w:bCs/>
          <w:sz w:val="24"/>
          <w:szCs w:val="24"/>
          <w:lang w:eastAsia="pl-PL"/>
        </w:rPr>
        <w:t>Pzp</w:t>
      </w:r>
      <w:proofErr w:type="spellEnd"/>
      <w:r w:rsidRPr="00E217C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217CC">
        <w:rPr>
          <w:rFonts w:ascii="Times New Roman" w:eastAsia="Times New Roman" w:hAnsi="Times New Roman" w:cs="Times New Roman"/>
          <w:sz w:val="24"/>
          <w:szCs w:val="24"/>
          <w:lang w:eastAsia="pl-PL"/>
        </w:rPr>
        <w:t>Pzp</w:t>
      </w:r>
      <w:proofErr w:type="spellEnd"/>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lastRenderedPageBreak/>
        <w:t xml:space="preserve">Tak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Oświadczenie o spełnianiu kryteriów selekcji </w:t>
      </w:r>
      <w:r w:rsidRPr="00E217CC">
        <w:rPr>
          <w:rFonts w:ascii="Times New Roman" w:eastAsia="Times New Roman" w:hAnsi="Times New Roman" w:cs="Times New Roman"/>
          <w:sz w:val="24"/>
          <w:szCs w:val="24"/>
          <w:lang w:eastAsia="pl-PL"/>
        </w:rPr>
        <w:br/>
        <w:t xml:space="preserve">Nie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III.5.1) W ZAKRESIE SPEŁNIANIA WARUNKÓW UDZIAŁU W POSTĘPOWANIU:</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6.4.1) lit. a SIWZ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lastRenderedPageBreak/>
        <w:t>III.5.2) W ZAKRESIE KRYTERIÓW SELEKCJI:</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III.7) INNE DOKUMENTY NIE WYMIENIONE W pkt III.3) - III.6)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E217CC">
        <w:rPr>
          <w:rFonts w:ascii="Times New Roman" w:eastAsia="Times New Roman" w:hAnsi="Times New Roman" w:cs="Times New Roman"/>
          <w:sz w:val="24"/>
          <w:szCs w:val="24"/>
          <w:lang w:eastAsia="pl-PL"/>
        </w:rPr>
        <w:t>Pzp</w:t>
      </w:r>
      <w:proofErr w:type="spellEnd"/>
      <w:r w:rsidRPr="00E217CC">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E217CC">
        <w:rPr>
          <w:rFonts w:ascii="Times New Roman" w:eastAsia="Times New Roman" w:hAnsi="Times New Roman" w:cs="Times New Roman"/>
          <w:sz w:val="24"/>
          <w:szCs w:val="24"/>
          <w:lang w:eastAsia="pl-PL"/>
        </w:rPr>
        <w:t>Pzp</w:t>
      </w:r>
      <w:proofErr w:type="spellEnd"/>
      <w:r w:rsidRPr="00E217C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E217CC">
        <w:rPr>
          <w:rFonts w:ascii="Times New Roman" w:eastAsia="Times New Roman" w:hAnsi="Times New Roman" w:cs="Times New Roman"/>
          <w:sz w:val="24"/>
          <w:szCs w:val="24"/>
          <w:lang w:eastAsia="pl-PL"/>
        </w:rPr>
        <w:t>Pzp</w:t>
      </w:r>
      <w:proofErr w:type="spellEnd"/>
      <w:r w:rsidRPr="00E217CC">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E217CC">
        <w:rPr>
          <w:rFonts w:ascii="Times New Roman" w:eastAsia="Times New Roman" w:hAnsi="Times New Roman" w:cs="Times New Roman"/>
          <w:sz w:val="24"/>
          <w:szCs w:val="24"/>
          <w:lang w:eastAsia="pl-PL"/>
        </w:rPr>
        <w:t>Pzp</w:t>
      </w:r>
      <w:proofErr w:type="spellEnd"/>
      <w:r w:rsidRPr="00E217CC">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w:t>
      </w:r>
      <w:r w:rsidRPr="00E217CC">
        <w:rPr>
          <w:rFonts w:ascii="Times New Roman" w:eastAsia="Times New Roman" w:hAnsi="Times New Roman" w:cs="Times New Roman"/>
          <w:sz w:val="24"/>
          <w:szCs w:val="24"/>
          <w:lang w:eastAsia="pl-PL"/>
        </w:rPr>
        <w:lastRenderedPageBreak/>
        <w:t>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E217CC">
        <w:rPr>
          <w:rFonts w:ascii="Times New Roman" w:eastAsia="Times New Roman" w:hAnsi="Times New Roman" w:cs="Times New Roman"/>
          <w:sz w:val="24"/>
          <w:szCs w:val="24"/>
          <w:lang w:eastAsia="pl-PL"/>
        </w:rPr>
        <w:t>t.j</w:t>
      </w:r>
      <w:proofErr w:type="spellEnd"/>
      <w:r w:rsidRPr="00E217CC">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u w:val="single"/>
          <w:lang w:eastAsia="pl-PL"/>
        </w:rPr>
        <w:t xml:space="preserve">SEKCJA IV: PROCEDURA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 xml:space="preserve">IV.1) OPIS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IV.1.1) Tryb udzielenia zamówienia: </w:t>
      </w:r>
      <w:r w:rsidRPr="00E217CC">
        <w:rPr>
          <w:rFonts w:ascii="Times New Roman" w:eastAsia="Times New Roman" w:hAnsi="Times New Roman" w:cs="Times New Roman"/>
          <w:sz w:val="24"/>
          <w:szCs w:val="24"/>
          <w:lang w:eastAsia="pl-PL"/>
        </w:rPr>
        <w:t xml:space="preserve">Przetarg nieograniczony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IV.1.2) Zamawiający żąda wniesienia wadium:</w:t>
      </w:r>
      <w:r w:rsidRPr="00E217CC">
        <w:rPr>
          <w:rFonts w:ascii="Times New Roman" w:eastAsia="Times New Roman" w:hAnsi="Times New Roman" w:cs="Times New Roman"/>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r w:rsidRPr="00E217CC">
        <w:rPr>
          <w:rFonts w:ascii="Times New Roman" w:eastAsia="Times New Roman" w:hAnsi="Times New Roman" w:cs="Times New Roman"/>
          <w:sz w:val="24"/>
          <w:szCs w:val="24"/>
          <w:lang w:eastAsia="pl-PL"/>
        </w:rPr>
        <w:br/>
        <w:t xml:space="preserve">Informacja na temat wadium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IV.1.3) Przewiduje się udzielenie zaliczek na poczet wykonania zamówienia:</w:t>
      </w:r>
      <w:r w:rsidRPr="00E217CC">
        <w:rPr>
          <w:rFonts w:ascii="Times New Roman" w:eastAsia="Times New Roman" w:hAnsi="Times New Roman" w:cs="Times New Roman"/>
          <w:sz w:val="24"/>
          <w:szCs w:val="24"/>
          <w:lang w:eastAsia="pl-PL"/>
        </w:rPr>
        <w:t xml:space="preserv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r w:rsidRPr="00E217CC">
        <w:rPr>
          <w:rFonts w:ascii="Times New Roman" w:eastAsia="Times New Roman" w:hAnsi="Times New Roman" w:cs="Times New Roman"/>
          <w:sz w:val="24"/>
          <w:szCs w:val="24"/>
          <w:lang w:eastAsia="pl-PL"/>
        </w:rPr>
        <w:br/>
        <w:t xml:space="preserve">Należy podać informacje na temat udzielania zaliczek: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Nie </w:t>
      </w:r>
      <w:r w:rsidRPr="00E217C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217CC">
        <w:rPr>
          <w:rFonts w:ascii="Times New Roman" w:eastAsia="Times New Roman" w:hAnsi="Times New Roman" w:cs="Times New Roman"/>
          <w:sz w:val="24"/>
          <w:szCs w:val="24"/>
          <w:lang w:eastAsia="pl-PL"/>
        </w:rPr>
        <w:br/>
        <w:t xml:space="preserve">Nie </w:t>
      </w:r>
      <w:r w:rsidRPr="00E217CC">
        <w:rPr>
          <w:rFonts w:ascii="Times New Roman" w:eastAsia="Times New Roman" w:hAnsi="Times New Roman" w:cs="Times New Roman"/>
          <w:sz w:val="24"/>
          <w:szCs w:val="24"/>
          <w:lang w:eastAsia="pl-PL"/>
        </w:rPr>
        <w:br/>
        <w:t xml:space="preserve">Informacje dodatkowe: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IV.1.5.) Wymaga się złożenia oferty wariantowej: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t xml:space="preserve">Dopuszcza się złożenie oferty wariantowej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Liczba wykonawców   </w:t>
      </w:r>
      <w:r w:rsidRPr="00E217CC">
        <w:rPr>
          <w:rFonts w:ascii="Times New Roman" w:eastAsia="Times New Roman" w:hAnsi="Times New Roman" w:cs="Times New Roman"/>
          <w:sz w:val="24"/>
          <w:szCs w:val="24"/>
          <w:lang w:eastAsia="pl-PL"/>
        </w:rPr>
        <w:br/>
        <w:t xml:space="preserve">Przewidywana minimalna liczba wykonawców </w:t>
      </w:r>
      <w:r w:rsidRPr="00E217CC">
        <w:rPr>
          <w:rFonts w:ascii="Times New Roman" w:eastAsia="Times New Roman" w:hAnsi="Times New Roman" w:cs="Times New Roman"/>
          <w:sz w:val="24"/>
          <w:szCs w:val="24"/>
          <w:lang w:eastAsia="pl-PL"/>
        </w:rPr>
        <w:br/>
        <w:t xml:space="preserve">Maksymalna liczba wykonawców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lastRenderedPageBreak/>
        <w:t xml:space="preserve">Kryteria selekcji wykonawców: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IV.1.7) Informacje na temat umowy ramowej lub dynamicznego systemu zakupów: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Umowa ramowa będzie zawarta: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Czy przewiduje się ograniczenie liczby uczestników umowy ramowej: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Przewidziana maksymalna liczba uczestników umowy ramowej: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Informacje dodatkowe: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Zamówienie obejmuje ustanowienie dynamicznego systemu zakupów: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Informacje dodatkowe: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IV.1.8) Aukcja elektroniczna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Przewidziane jest przeprowadzenie aukcji elektronicznej </w:t>
      </w:r>
      <w:r w:rsidRPr="00E217CC">
        <w:rPr>
          <w:rFonts w:ascii="Times New Roman" w:eastAsia="Times New Roman" w:hAnsi="Times New Roman" w:cs="Times New Roman"/>
          <w:i/>
          <w:iCs/>
          <w:sz w:val="24"/>
          <w:szCs w:val="24"/>
          <w:lang w:eastAsia="pl-PL"/>
        </w:rPr>
        <w:t xml:space="preserve">(przetarg nieograniczony, przetarg ograniczony, negocjacje z ogłoszeniem) </w:t>
      </w:r>
      <w:r w:rsidRPr="00E217CC">
        <w:rPr>
          <w:rFonts w:ascii="Times New Roman" w:eastAsia="Times New Roman" w:hAnsi="Times New Roman" w:cs="Times New Roman"/>
          <w:sz w:val="24"/>
          <w:szCs w:val="24"/>
          <w:lang w:eastAsia="pl-PL"/>
        </w:rPr>
        <w:t xml:space="preserve">Nie </w:t>
      </w:r>
      <w:r w:rsidRPr="00E217CC">
        <w:rPr>
          <w:rFonts w:ascii="Times New Roman" w:eastAsia="Times New Roman" w:hAnsi="Times New Roman" w:cs="Times New Roman"/>
          <w:sz w:val="24"/>
          <w:szCs w:val="24"/>
          <w:lang w:eastAsia="pl-PL"/>
        </w:rPr>
        <w:br/>
        <w:t xml:space="preserve">Należy podać adres strony internetowej, na której aukcja będzie prowadzona: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217CC">
        <w:rPr>
          <w:rFonts w:ascii="Times New Roman" w:eastAsia="Times New Roman" w:hAnsi="Times New Roman" w:cs="Times New Roman"/>
          <w:sz w:val="24"/>
          <w:szCs w:val="24"/>
          <w:lang w:eastAsia="pl-PL"/>
        </w:rPr>
        <w:br/>
        <w:t xml:space="preserve">Informacje dotyczące przebiegu aukcji elektronicznej: </w:t>
      </w:r>
      <w:r w:rsidRPr="00E217C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217C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217CC">
        <w:rPr>
          <w:rFonts w:ascii="Times New Roman" w:eastAsia="Times New Roman" w:hAnsi="Times New Roman" w:cs="Times New Roman"/>
          <w:sz w:val="24"/>
          <w:szCs w:val="24"/>
          <w:lang w:eastAsia="pl-PL"/>
        </w:rPr>
        <w:br/>
        <w:t xml:space="preserve">Wymagania dotyczące rejestracji i identyfikacji wykonawców w aukcji elektronicznej: </w:t>
      </w:r>
      <w:r w:rsidRPr="00E217CC">
        <w:rPr>
          <w:rFonts w:ascii="Times New Roman" w:eastAsia="Times New Roman" w:hAnsi="Times New Roman" w:cs="Times New Roman"/>
          <w:sz w:val="24"/>
          <w:szCs w:val="24"/>
          <w:lang w:eastAsia="pl-PL"/>
        </w:rPr>
        <w:br/>
        <w:t xml:space="preserve">Informacje o liczbie etapów aukcji elektronicznej i czasie ich trwania: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t xml:space="preserve">Czas trwania: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lastRenderedPageBreak/>
        <w:t xml:space="preserve">Warunki zamknięcia aukcji elektronicznej: </w:t>
      </w:r>
      <w:r w:rsidRPr="00E217CC">
        <w:rPr>
          <w:rFonts w:ascii="Times New Roman" w:eastAsia="Times New Roman" w:hAnsi="Times New Roman" w:cs="Times New Roman"/>
          <w:sz w:val="24"/>
          <w:szCs w:val="24"/>
          <w:lang w:eastAsia="pl-PL"/>
        </w:rPr>
        <w:br/>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IV.2) KRYTERIA OCENY OFERT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IV.2.1) Kryteria oceny ofert: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IV.2.2) Kryteria</w:t>
      </w:r>
      <w:r w:rsidRPr="00E217C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217CC" w:rsidRPr="00E217CC" w:rsidTr="00E217CC">
        <w:tc>
          <w:tcPr>
            <w:tcW w:w="0" w:type="auto"/>
            <w:tcBorders>
              <w:top w:val="single" w:sz="6" w:space="0" w:color="000000"/>
              <w:left w:val="single" w:sz="6" w:space="0" w:color="000000"/>
              <w:bottom w:val="single" w:sz="6" w:space="0" w:color="000000"/>
              <w:right w:val="single" w:sz="6" w:space="0" w:color="000000"/>
            </w:tcBorders>
            <w:vAlign w:val="center"/>
            <w:hideMark/>
          </w:tcPr>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Znaczenie</w:t>
            </w:r>
          </w:p>
        </w:tc>
      </w:tr>
      <w:tr w:rsidR="00E217CC" w:rsidRPr="00E217CC" w:rsidTr="00E217CC">
        <w:tc>
          <w:tcPr>
            <w:tcW w:w="0" w:type="auto"/>
            <w:tcBorders>
              <w:top w:val="single" w:sz="6" w:space="0" w:color="000000"/>
              <w:left w:val="single" w:sz="6" w:space="0" w:color="000000"/>
              <w:bottom w:val="single" w:sz="6" w:space="0" w:color="000000"/>
              <w:right w:val="single" w:sz="6" w:space="0" w:color="000000"/>
            </w:tcBorders>
            <w:vAlign w:val="center"/>
            <w:hideMark/>
          </w:tcPr>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60,00</w:t>
            </w:r>
          </w:p>
        </w:tc>
      </w:tr>
      <w:tr w:rsidR="00E217CC" w:rsidRPr="00E217CC" w:rsidTr="00E217CC">
        <w:tc>
          <w:tcPr>
            <w:tcW w:w="0" w:type="auto"/>
            <w:tcBorders>
              <w:top w:val="single" w:sz="6" w:space="0" w:color="000000"/>
              <w:left w:val="single" w:sz="6" w:space="0" w:color="000000"/>
              <w:bottom w:val="single" w:sz="6" w:space="0" w:color="000000"/>
              <w:right w:val="single" w:sz="6" w:space="0" w:color="000000"/>
            </w:tcBorders>
            <w:vAlign w:val="center"/>
            <w:hideMark/>
          </w:tcPr>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40,00</w:t>
            </w:r>
          </w:p>
        </w:tc>
      </w:tr>
    </w:tbl>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217CC">
        <w:rPr>
          <w:rFonts w:ascii="Times New Roman" w:eastAsia="Times New Roman" w:hAnsi="Times New Roman" w:cs="Times New Roman"/>
          <w:b/>
          <w:bCs/>
          <w:sz w:val="24"/>
          <w:szCs w:val="24"/>
          <w:lang w:eastAsia="pl-PL"/>
        </w:rPr>
        <w:t>Pzp</w:t>
      </w:r>
      <w:proofErr w:type="spellEnd"/>
      <w:r w:rsidRPr="00E217CC">
        <w:rPr>
          <w:rFonts w:ascii="Times New Roman" w:eastAsia="Times New Roman" w:hAnsi="Times New Roman" w:cs="Times New Roman"/>
          <w:b/>
          <w:bCs/>
          <w:sz w:val="24"/>
          <w:szCs w:val="24"/>
          <w:lang w:eastAsia="pl-PL"/>
        </w:rPr>
        <w:t xml:space="preserve"> </w:t>
      </w:r>
      <w:r w:rsidRPr="00E217CC">
        <w:rPr>
          <w:rFonts w:ascii="Times New Roman" w:eastAsia="Times New Roman" w:hAnsi="Times New Roman" w:cs="Times New Roman"/>
          <w:sz w:val="24"/>
          <w:szCs w:val="24"/>
          <w:lang w:eastAsia="pl-PL"/>
        </w:rPr>
        <w:t xml:space="preserve">(przetarg nieograniczony) </w:t>
      </w:r>
      <w:r w:rsidRPr="00E217CC">
        <w:rPr>
          <w:rFonts w:ascii="Times New Roman" w:eastAsia="Times New Roman" w:hAnsi="Times New Roman" w:cs="Times New Roman"/>
          <w:sz w:val="24"/>
          <w:szCs w:val="24"/>
          <w:lang w:eastAsia="pl-PL"/>
        </w:rPr>
        <w:br/>
        <w:t xml:space="preserve">Tak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IV.3) Negocjacje z ogłoszeniem, dialog konkurencyjny, partnerstwo innowacyjne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IV.3.1) Informacje na temat negocjacji z ogłoszeniem</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Minimalne wymagania, które muszą spełniać wszystkie oferty: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217CC">
        <w:rPr>
          <w:rFonts w:ascii="Times New Roman" w:eastAsia="Times New Roman" w:hAnsi="Times New Roman" w:cs="Times New Roman"/>
          <w:sz w:val="24"/>
          <w:szCs w:val="24"/>
          <w:lang w:eastAsia="pl-PL"/>
        </w:rPr>
        <w:br/>
        <w:t xml:space="preserve">Przewidziany jest podział negocjacji na etapy w celu ograniczenia liczby ofert: </w:t>
      </w:r>
      <w:r w:rsidRPr="00E217CC">
        <w:rPr>
          <w:rFonts w:ascii="Times New Roman" w:eastAsia="Times New Roman" w:hAnsi="Times New Roman" w:cs="Times New Roman"/>
          <w:sz w:val="24"/>
          <w:szCs w:val="24"/>
          <w:lang w:eastAsia="pl-PL"/>
        </w:rPr>
        <w:br/>
        <w:t xml:space="preserve">Należy podać informacje na temat etapów negocjacji (w tym liczbę etapów):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Informacje dodatkowe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IV.3.2) Informacje na temat dialogu konkurencyjnego</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Wstępny harmonogram postępowania: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Podział dialogu na etapy w celu ograniczenia liczby rozwiązań: </w:t>
      </w:r>
      <w:r w:rsidRPr="00E217CC">
        <w:rPr>
          <w:rFonts w:ascii="Times New Roman" w:eastAsia="Times New Roman" w:hAnsi="Times New Roman" w:cs="Times New Roman"/>
          <w:sz w:val="24"/>
          <w:szCs w:val="24"/>
          <w:lang w:eastAsia="pl-PL"/>
        </w:rPr>
        <w:br/>
        <w:t xml:space="preserve">Należy podać informacje na temat etapów dialogu: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Informacje dodatkowe: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IV.3.3) Informacje na temat partnerstwa innowacyjnego</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Informacje dodatkowe: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lastRenderedPageBreak/>
        <w:t xml:space="preserve">IV.4) Licytacja elektroniczna </w:t>
      </w:r>
      <w:r w:rsidRPr="00E217CC">
        <w:rPr>
          <w:rFonts w:ascii="Times New Roman" w:eastAsia="Times New Roman" w:hAnsi="Times New Roman" w:cs="Times New Roman"/>
          <w:sz w:val="24"/>
          <w:szCs w:val="24"/>
          <w:lang w:eastAsia="pl-PL"/>
        </w:rPr>
        <w:br/>
        <w:t xml:space="preserve">Adres strony internetowej, na której będzie prowadzona licytacja elektroniczna: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Informacje o liczbie etapów licytacji elektronicznej i czasie ich trwania: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Czas trwania: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Termin składania wniosków o dopuszczenie do udziału w licytacji elektronicznej: </w:t>
      </w:r>
      <w:r w:rsidRPr="00E217CC">
        <w:rPr>
          <w:rFonts w:ascii="Times New Roman" w:eastAsia="Times New Roman" w:hAnsi="Times New Roman" w:cs="Times New Roman"/>
          <w:sz w:val="24"/>
          <w:szCs w:val="24"/>
          <w:lang w:eastAsia="pl-PL"/>
        </w:rPr>
        <w:br/>
        <w:t xml:space="preserve">Data: godzina: </w:t>
      </w:r>
      <w:r w:rsidRPr="00E217CC">
        <w:rPr>
          <w:rFonts w:ascii="Times New Roman" w:eastAsia="Times New Roman" w:hAnsi="Times New Roman" w:cs="Times New Roman"/>
          <w:sz w:val="24"/>
          <w:szCs w:val="24"/>
          <w:lang w:eastAsia="pl-PL"/>
        </w:rPr>
        <w:br/>
        <w:t xml:space="preserve">Termin otwarcia licytacji elektronicznej: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t xml:space="preserve">Termin i warunki zamknięcia licytacji elektronicznej: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t xml:space="preserve">Wymagania dotyczące zabezpieczenia należytego wykonania umowy: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lang w:eastAsia="pl-PL"/>
        </w:rPr>
        <w:br/>
        <w:t xml:space="preserve">Informacje dodatkowe: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r w:rsidRPr="00E217CC">
        <w:rPr>
          <w:rFonts w:ascii="Times New Roman" w:eastAsia="Times New Roman" w:hAnsi="Times New Roman" w:cs="Times New Roman"/>
          <w:b/>
          <w:bCs/>
          <w:sz w:val="24"/>
          <w:szCs w:val="24"/>
          <w:lang w:eastAsia="pl-PL"/>
        </w:rPr>
        <w:t>IV.5) ZMIANA UMOWY</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217CC">
        <w:rPr>
          <w:rFonts w:ascii="Times New Roman" w:eastAsia="Times New Roman" w:hAnsi="Times New Roman" w:cs="Times New Roman"/>
          <w:sz w:val="24"/>
          <w:szCs w:val="24"/>
          <w:lang w:eastAsia="pl-PL"/>
        </w:rPr>
        <w:t xml:space="preserve"> Tak </w:t>
      </w:r>
      <w:r w:rsidRPr="00E217CC">
        <w:rPr>
          <w:rFonts w:ascii="Times New Roman" w:eastAsia="Times New Roman" w:hAnsi="Times New Roman" w:cs="Times New Roman"/>
          <w:sz w:val="24"/>
          <w:szCs w:val="24"/>
          <w:lang w:eastAsia="pl-PL"/>
        </w:rPr>
        <w:br/>
        <w:t xml:space="preserve">Należy wskazać zakres, charakter zmian oraz warunki wprowadzenia zmian: </w:t>
      </w:r>
      <w:r w:rsidRPr="00E217CC">
        <w:rPr>
          <w:rFonts w:ascii="Times New Roman" w:eastAsia="Times New Roman" w:hAnsi="Times New Roman" w:cs="Times New Roman"/>
          <w:sz w:val="24"/>
          <w:szCs w:val="24"/>
          <w:lang w:eastAsia="pl-PL"/>
        </w:rPr>
        <w:br/>
        <w:t xml:space="preserve">1. Wszelkie zmiany, jakie strony chciałyby wprowadzić do ustaleń wynikających z niniejszej umowy wymagają zgody obu stron oraz formy pisemnej pod rygorem nieważności i będą dopuszczalne wyłącznie w granicach unormowania art. 144 ustawy Prawo zamówień publicznych. 2. Strony zobowiązują się dokonać zmiany wysokości wynagrodzenia należnego Wykonawcy, o którym mowa w § 3 ust. 2 umowy, każdorazowo w przypadku wystąpienia jednej z następujących okoliczności: 1) zmiany stawki podatku od towarów i usług, 2) zmiany wysokości minimalnego wynagrodzenia za pracę albo wysokości minimalnej stawki godzinowej, ustalonych na podstawie przepisów ustawy z dnia 10 października 2002 r. o minimalnym wynagrodzeniu za pracę, 3) zmiany zasad podlegania ubezpieczeniom społecznym lub ubezpieczeniu zdrowotnemu lub wysokości stawki składki na ubezpieczenia społeczne lub zdrowotne – na zasadach i w sposób określony w pkt 3 - 8, jeżeli zmiany te będą miały wpływ na koszty wykonania umowy przez Wykonawcę. 3. Zmiana wysokości wynagrodzenia należnego Wykonawcy w przypadku zaistnienia przesłanki, o której mowa w pkt 2 </w:t>
      </w:r>
      <w:proofErr w:type="spellStart"/>
      <w:r w:rsidRPr="00E217CC">
        <w:rPr>
          <w:rFonts w:ascii="Times New Roman" w:eastAsia="Times New Roman" w:hAnsi="Times New Roman" w:cs="Times New Roman"/>
          <w:sz w:val="24"/>
          <w:szCs w:val="24"/>
          <w:lang w:eastAsia="pl-PL"/>
        </w:rPr>
        <w:t>ppkt</w:t>
      </w:r>
      <w:proofErr w:type="spellEnd"/>
      <w:r w:rsidRPr="00E217CC">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4. Zmiana wysokości wynagrodzenia w przypadku zaistnienia przesłanki, o której mowa w pkt 2 </w:t>
      </w:r>
      <w:proofErr w:type="spellStart"/>
      <w:r w:rsidRPr="00E217CC">
        <w:rPr>
          <w:rFonts w:ascii="Times New Roman" w:eastAsia="Times New Roman" w:hAnsi="Times New Roman" w:cs="Times New Roman"/>
          <w:sz w:val="24"/>
          <w:szCs w:val="24"/>
          <w:lang w:eastAsia="pl-PL"/>
        </w:rPr>
        <w:t>ppkt</w:t>
      </w:r>
      <w:proofErr w:type="spellEnd"/>
      <w:r w:rsidRPr="00E217CC">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przedmiotu umowy przez Wykonawcę w związku z wejściem w życie przepisów wprowadzających w/w zmiany. 5. W przypadku zmiany, o której mowa w pkt 2 </w:t>
      </w:r>
      <w:proofErr w:type="spellStart"/>
      <w:r w:rsidRPr="00E217CC">
        <w:rPr>
          <w:rFonts w:ascii="Times New Roman" w:eastAsia="Times New Roman" w:hAnsi="Times New Roman" w:cs="Times New Roman"/>
          <w:sz w:val="24"/>
          <w:szCs w:val="24"/>
          <w:lang w:eastAsia="pl-PL"/>
        </w:rPr>
        <w:t>ppkt</w:t>
      </w:r>
      <w:proofErr w:type="spellEnd"/>
      <w:r w:rsidRPr="00E217CC">
        <w:rPr>
          <w:rFonts w:ascii="Times New Roman" w:eastAsia="Times New Roman" w:hAnsi="Times New Roman" w:cs="Times New Roman"/>
          <w:sz w:val="24"/>
          <w:szCs w:val="24"/>
          <w:lang w:eastAsia="pl-PL"/>
        </w:rPr>
        <w:t xml:space="preserve"> 2, wynagrodzenie Wykonawcy ulegnie zmianie o kwotę </w:t>
      </w:r>
      <w:r w:rsidRPr="00E217CC">
        <w:rPr>
          <w:rFonts w:ascii="Times New Roman" w:eastAsia="Times New Roman" w:hAnsi="Times New Roman" w:cs="Times New Roman"/>
          <w:sz w:val="24"/>
          <w:szCs w:val="24"/>
          <w:lang w:eastAsia="pl-PL"/>
        </w:rPr>
        <w:lastRenderedPageBreak/>
        <w:t xml:space="preserve">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6. W przypadku zmiany, o której mowa w pkt 2 </w:t>
      </w:r>
      <w:proofErr w:type="spellStart"/>
      <w:r w:rsidRPr="00E217CC">
        <w:rPr>
          <w:rFonts w:ascii="Times New Roman" w:eastAsia="Times New Roman" w:hAnsi="Times New Roman" w:cs="Times New Roman"/>
          <w:sz w:val="24"/>
          <w:szCs w:val="24"/>
          <w:lang w:eastAsia="pl-PL"/>
        </w:rPr>
        <w:t>ppkt</w:t>
      </w:r>
      <w:proofErr w:type="spellEnd"/>
      <w:r w:rsidRPr="00E217CC">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zadaniu poprzedzającym, odpowiadającej zakresowi, w jakim wykonują oni prace bezpośrednio związane z realizacją przedmiotu umowy. 7. 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przedmiotu umowy, uzasadniająca zmianę wysokości wynagrodzenia należnego Wykonawcy oraz załączyć dokumenty to potwierdzające. 8.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9. Zamawiający dopuszcza również możliwość zmiany ustaleń niniejszej umowy w stosunku do treści oferty Wykonawcy w następującym zakresie: 1) odstąpienia od realizacji części prac i związanej z tym zmiany wynagrodzenia na wniosek Zamawiającego, 2) zmiany podwykonawcy robót, 3) zastąpienia osób wskazanych w ofercie Wykonawcy osobami posiadającymi odpowiednie kwalifikacje zawodowe, zgodne z wymogami SIWZ. 10. Zmiany, o których mowa w pkt 9 mogą zostać dokonane, jeżeli zachodzą i są uzasadnione niżej wymienione okoliczności: 1) budowa, przebudowa istniejącego oświetlenia na nowe oświetlenie, 2) śmierć, choroba lub inne zdarzenie losowe, 3) nie wywiązywanie się personelu z obowiązków wynikających z umowy lub jeżeli zmiana personelu stanie się konieczna z jakichkolwiek innych przyczyn niezależnych od Wykonawcy (rezygnacji, itp.). 11. W związku z wskazanymi wyżej okolicznościami może nastąpić wzrost lub obniżenie wynagrodzenia Wykonawcy, przy czym zwiększenie wynagrodzenia jest dopuszczalne tylko w wysokości udokumentowanego wzrostu kosztów świadczenia usługi. 12. Wszystkie powyższe postanowienia stanowią katalog zmian, na które Zamawiający może wyrazić zgodę. Nie stanowią jednocześnie zobowiązania do wyrażenia takiej zgody. 13. Zmiany mogą być wprowadzone przez złożenie pisemnej propozycji zmian, jeżeli konieczność wprowadzenia zmian do umowy wynika ze zmiany prawa powszechnie obowiązującego, na terenie Rzeczpospolitej Polskiej np. prawa podatkowego lub ze zmiany okoliczności, której nie można było przewidzieć w chwili zawarcia umowy. 14. Nie stanowi zmiany umowy, w rozumieniu art. 144 ustawy z dn. 29.01.2004 r. – Prawo zamówień publicznych zmiana danych teleadresowych oraz zmiana osób reprezentujących Strony.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IV.6) INFORMACJE ADMINISTRACYJNE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IV.6.1) Sposób udostępniania informacji o charakterze poufnym </w:t>
      </w:r>
      <w:r w:rsidRPr="00E217CC">
        <w:rPr>
          <w:rFonts w:ascii="Times New Roman" w:eastAsia="Times New Roman" w:hAnsi="Times New Roman" w:cs="Times New Roman"/>
          <w:i/>
          <w:iCs/>
          <w:sz w:val="24"/>
          <w:szCs w:val="24"/>
          <w:lang w:eastAsia="pl-PL"/>
        </w:rPr>
        <w:t xml:space="preserve">(jeżeli dotyczy):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Środki służące ochronie informacji o charakterze poufnym</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IV.6.2) Termin składania ofert lub wniosków o dopuszczenie do udziału w </w:t>
      </w:r>
      <w:r w:rsidRPr="00E217CC">
        <w:rPr>
          <w:rFonts w:ascii="Times New Roman" w:eastAsia="Times New Roman" w:hAnsi="Times New Roman" w:cs="Times New Roman"/>
          <w:b/>
          <w:bCs/>
          <w:sz w:val="24"/>
          <w:szCs w:val="24"/>
          <w:lang w:eastAsia="pl-PL"/>
        </w:rPr>
        <w:lastRenderedPageBreak/>
        <w:t xml:space="preserve">postępowaniu: </w:t>
      </w:r>
      <w:r w:rsidRPr="00E217CC">
        <w:rPr>
          <w:rFonts w:ascii="Times New Roman" w:eastAsia="Times New Roman" w:hAnsi="Times New Roman" w:cs="Times New Roman"/>
          <w:sz w:val="24"/>
          <w:szCs w:val="24"/>
          <w:lang w:eastAsia="pl-PL"/>
        </w:rPr>
        <w:br/>
        <w:t xml:space="preserve">Data: 2018-12-04, godzina: 09:00, </w:t>
      </w:r>
      <w:r w:rsidRPr="00E217C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217CC">
        <w:rPr>
          <w:rFonts w:ascii="Times New Roman" w:eastAsia="Times New Roman" w:hAnsi="Times New Roman" w:cs="Times New Roman"/>
          <w:sz w:val="24"/>
          <w:szCs w:val="24"/>
          <w:lang w:eastAsia="pl-PL"/>
        </w:rPr>
        <w:br/>
        <w:t xml:space="preserve">Nie </w:t>
      </w:r>
      <w:r w:rsidRPr="00E217CC">
        <w:rPr>
          <w:rFonts w:ascii="Times New Roman" w:eastAsia="Times New Roman" w:hAnsi="Times New Roman" w:cs="Times New Roman"/>
          <w:sz w:val="24"/>
          <w:szCs w:val="24"/>
          <w:lang w:eastAsia="pl-PL"/>
        </w:rPr>
        <w:br/>
        <w:t xml:space="preserve">Wskazać powody: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217CC">
        <w:rPr>
          <w:rFonts w:ascii="Times New Roman" w:eastAsia="Times New Roman" w:hAnsi="Times New Roman" w:cs="Times New Roman"/>
          <w:sz w:val="24"/>
          <w:szCs w:val="24"/>
          <w:lang w:eastAsia="pl-PL"/>
        </w:rPr>
        <w:br/>
        <w:t xml:space="preserve">&gt; Oferty winny być sporządzone w języku polskim.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 xml:space="preserve">IV.6.3) Termin związania ofertą: </w:t>
      </w:r>
      <w:r w:rsidRPr="00E217CC">
        <w:rPr>
          <w:rFonts w:ascii="Times New Roman" w:eastAsia="Times New Roman" w:hAnsi="Times New Roman" w:cs="Times New Roman"/>
          <w:sz w:val="24"/>
          <w:szCs w:val="24"/>
          <w:lang w:eastAsia="pl-PL"/>
        </w:rPr>
        <w:t xml:space="preserve">do: okres w dniach: 30 (od ostatecznego terminu składania ofert)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217CC">
        <w:rPr>
          <w:rFonts w:ascii="Times New Roman" w:eastAsia="Times New Roman" w:hAnsi="Times New Roman" w:cs="Times New Roman"/>
          <w:sz w:val="24"/>
          <w:szCs w:val="24"/>
          <w:lang w:eastAsia="pl-PL"/>
        </w:rPr>
        <w:t xml:space="preserve"> Nie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217CC">
        <w:rPr>
          <w:rFonts w:ascii="Times New Roman" w:eastAsia="Times New Roman" w:hAnsi="Times New Roman" w:cs="Times New Roman"/>
          <w:sz w:val="24"/>
          <w:szCs w:val="24"/>
          <w:lang w:eastAsia="pl-PL"/>
        </w:rPr>
        <w:t xml:space="preserve"> Nie </w:t>
      </w:r>
      <w:r w:rsidRPr="00E217CC">
        <w:rPr>
          <w:rFonts w:ascii="Times New Roman" w:eastAsia="Times New Roman" w:hAnsi="Times New Roman" w:cs="Times New Roman"/>
          <w:sz w:val="24"/>
          <w:szCs w:val="24"/>
          <w:lang w:eastAsia="pl-PL"/>
        </w:rPr>
        <w:br/>
      </w:r>
      <w:r w:rsidRPr="00E217CC">
        <w:rPr>
          <w:rFonts w:ascii="Times New Roman" w:eastAsia="Times New Roman" w:hAnsi="Times New Roman" w:cs="Times New Roman"/>
          <w:b/>
          <w:bCs/>
          <w:sz w:val="24"/>
          <w:szCs w:val="24"/>
          <w:lang w:eastAsia="pl-PL"/>
        </w:rPr>
        <w:t>IV.6.6) Informacje dodatkowe:</w:t>
      </w:r>
      <w:r w:rsidRPr="00E217CC">
        <w:rPr>
          <w:rFonts w:ascii="Times New Roman" w:eastAsia="Times New Roman" w:hAnsi="Times New Roman" w:cs="Times New Roman"/>
          <w:sz w:val="24"/>
          <w:szCs w:val="24"/>
          <w:lang w:eastAsia="pl-PL"/>
        </w:rPr>
        <w:t xml:space="preserve"> </w:t>
      </w:r>
      <w:r w:rsidRPr="00E217CC">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E217CC" w:rsidRPr="00E217CC" w:rsidRDefault="00E217CC" w:rsidP="00E217CC">
      <w:pPr>
        <w:spacing w:after="0" w:line="240" w:lineRule="auto"/>
        <w:jc w:val="center"/>
        <w:rPr>
          <w:rFonts w:ascii="Times New Roman" w:eastAsia="Times New Roman" w:hAnsi="Times New Roman" w:cs="Times New Roman"/>
          <w:sz w:val="24"/>
          <w:szCs w:val="24"/>
          <w:lang w:eastAsia="pl-PL"/>
        </w:rPr>
      </w:pPr>
      <w:r w:rsidRPr="00E217CC">
        <w:rPr>
          <w:rFonts w:ascii="Times New Roman" w:eastAsia="Times New Roman" w:hAnsi="Times New Roman" w:cs="Times New Roman"/>
          <w:sz w:val="24"/>
          <w:szCs w:val="24"/>
          <w:u w:val="single"/>
          <w:lang w:eastAsia="pl-PL"/>
        </w:rPr>
        <w:t xml:space="preserve">ZAŁĄCZNIK I - INFORMACJE DOTYCZĄCE OFERT CZĘŚCIOWYCH </w:t>
      </w:r>
    </w:p>
    <w:p w:rsidR="00E217CC" w:rsidRPr="00E217CC" w:rsidRDefault="00E217CC" w:rsidP="00E217CC">
      <w:pPr>
        <w:spacing w:after="0" w:line="240" w:lineRule="auto"/>
        <w:rPr>
          <w:rFonts w:ascii="Times New Roman" w:eastAsia="Times New Roman" w:hAnsi="Times New Roman" w:cs="Times New Roman"/>
          <w:sz w:val="24"/>
          <w:szCs w:val="24"/>
          <w:lang w:eastAsia="pl-PL"/>
        </w:rPr>
      </w:pPr>
    </w:p>
    <w:p w:rsidR="00E217CC" w:rsidRPr="00E217CC" w:rsidRDefault="00E217CC" w:rsidP="00E217CC">
      <w:pPr>
        <w:spacing w:after="0" w:line="240" w:lineRule="auto"/>
        <w:rPr>
          <w:rFonts w:ascii="Times New Roman" w:eastAsia="Times New Roman" w:hAnsi="Times New Roman" w:cs="Times New Roman"/>
          <w:sz w:val="24"/>
          <w:szCs w:val="24"/>
          <w:lang w:eastAsia="pl-PL"/>
        </w:rPr>
      </w:pPr>
    </w:p>
    <w:p w:rsidR="00E217CC" w:rsidRPr="00E217CC" w:rsidRDefault="00E217CC" w:rsidP="00E217CC">
      <w:pPr>
        <w:spacing w:after="240" w:line="240" w:lineRule="auto"/>
        <w:rPr>
          <w:rFonts w:ascii="Times New Roman" w:eastAsia="Times New Roman" w:hAnsi="Times New Roman" w:cs="Times New Roman"/>
          <w:sz w:val="24"/>
          <w:szCs w:val="24"/>
          <w:lang w:eastAsia="pl-PL"/>
        </w:rPr>
      </w:pPr>
    </w:p>
    <w:p w:rsidR="00E217CC" w:rsidRPr="00E217CC" w:rsidRDefault="00E217CC" w:rsidP="00E217C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217CC" w:rsidRPr="00E217CC" w:rsidTr="00E217CC">
        <w:trPr>
          <w:tblCellSpacing w:w="15" w:type="dxa"/>
        </w:trPr>
        <w:tc>
          <w:tcPr>
            <w:tcW w:w="0" w:type="auto"/>
            <w:vAlign w:val="center"/>
            <w:hideMark/>
          </w:tcPr>
          <w:p w:rsidR="00E217CC" w:rsidRPr="00E217CC" w:rsidRDefault="00E217CC" w:rsidP="00E217CC">
            <w:pPr>
              <w:spacing w:after="0" w:line="240" w:lineRule="auto"/>
              <w:rPr>
                <w:rFonts w:ascii="Times New Roman" w:eastAsia="Times New Roman" w:hAnsi="Times New Roman" w:cs="Times New Roman"/>
                <w:sz w:val="24"/>
                <w:szCs w:val="24"/>
                <w:lang w:eastAsia="pl-PL"/>
              </w:rPr>
            </w:pPr>
          </w:p>
        </w:tc>
      </w:tr>
    </w:tbl>
    <w:p w:rsidR="00734718" w:rsidRDefault="00734718">
      <w:bookmarkStart w:id="0" w:name="_GoBack"/>
      <w:bookmarkEnd w:id="0"/>
    </w:p>
    <w:sectPr w:rsidR="00734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E0"/>
    <w:rsid w:val="00020FE0"/>
    <w:rsid w:val="00734718"/>
    <w:rsid w:val="00E21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98070">
      <w:bodyDiv w:val="1"/>
      <w:marLeft w:val="0"/>
      <w:marRight w:val="0"/>
      <w:marTop w:val="0"/>
      <w:marBottom w:val="0"/>
      <w:divBdr>
        <w:top w:val="none" w:sz="0" w:space="0" w:color="auto"/>
        <w:left w:val="none" w:sz="0" w:space="0" w:color="auto"/>
        <w:bottom w:val="none" w:sz="0" w:space="0" w:color="auto"/>
        <w:right w:val="none" w:sz="0" w:space="0" w:color="auto"/>
      </w:divBdr>
      <w:divsChild>
        <w:div w:id="2139255835">
          <w:marLeft w:val="0"/>
          <w:marRight w:val="0"/>
          <w:marTop w:val="0"/>
          <w:marBottom w:val="0"/>
          <w:divBdr>
            <w:top w:val="none" w:sz="0" w:space="0" w:color="auto"/>
            <w:left w:val="none" w:sz="0" w:space="0" w:color="auto"/>
            <w:bottom w:val="none" w:sz="0" w:space="0" w:color="auto"/>
            <w:right w:val="none" w:sz="0" w:space="0" w:color="auto"/>
          </w:divBdr>
          <w:divsChild>
            <w:div w:id="357246225">
              <w:marLeft w:val="0"/>
              <w:marRight w:val="0"/>
              <w:marTop w:val="0"/>
              <w:marBottom w:val="0"/>
              <w:divBdr>
                <w:top w:val="none" w:sz="0" w:space="0" w:color="auto"/>
                <w:left w:val="none" w:sz="0" w:space="0" w:color="auto"/>
                <w:bottom w:val="none" w:sz="0" w:space="0" w:color="auto"/>
                <w:right w:val="none" w:sz="0" w:space="0" w:color="auto"/>
              </w:divBdr>
            </w:div>
            <w:div w:id="66924284">
              <w:marLeft w:val="0"/>
              <w:marRight w:val="0"/>
              <w:marTop w:val="0"/>
              <w:marBottom w:val="0"/>
              <w:divBdr>
                <w:top w:val="none" w:sz="0" w:space="0" w:color="auto"/>
                <w:left w:val="none" w:sz="0" w:space="0" w:color="auto"/>
                <w:bottom w:val="none" w:sz="0" w:space="0" w:color="auto"/>
                <w:right w:val="none" w:sz="0" w:space="0" w:color="auto"/>
              </w:divBdr>
            </w:div>
            <w:div w:id="1146553988">
              <w:marLeft w:val="0"/>
              <w:marRight w:val="0"/>
              <w:marTop w:val="0"/>
              <w:marBottom w:val="0"/>
              <w:divBdr>
                <w:top w:val="none" w:sz="0" w:space="0" w:color="auto"/>
                <w:left w:val="none" w:sz="0" w:space="0" w:color="auto"/>
                <w:bottom w:val="none" w:sz="0" w:space="0" w:color="auto"/>
                <w:right w:val="none" w:sz="0" w:space="0" w:color="auto"/>
              </w:divBdr>
              <w:divsChild>
                <w:div w:id="32655764">
                  <w:marLeft w:val="0"/>
                  <w:marRight w:val="0"/>
                  <w:marTop w:val="0"/>
                  <w:marBottom w:val="0"/>
                  <w:divBdr>
                    <w:top w:val="none" w:sz="0" w:space="0" w:color="auto"/>
                    <w:left w:val="none" w:sz="0" w:space="0" w:color="auto"/>
                    <w:bottom w:val="none" w:sz="0" w:space="0" w:color="auto"/>
                    <w:right w:val="none" w:sz="0" w:space="0" w:color="auto"/>
                  </w:divBdr>
                </w:div>
              </w:divsChild>
            </w:div>
            <w:div w:id="860246186">
              <w:marLeft w:val="0"/>
              <w:marRight w:val="0"/>
              <w:marTop w:val="0"/>
              <w:marBottom w:val="0"/>
              <w:divBdr>
                <w:top w:val="none" w:sz="0" w:space="0" w:color="auto"/>
                <w:left w:val="none" w:sz="0" w:space="0" w:color="auto"/>
                <w:bottom w:val="none" w:sz="0" w:space="0" w:color="auto"/>
                <w:right w:val="none" w:sz="0" w:space="0" w:color="auto"/>
              </w:divBdr>
              <w:divsChild>
                <w:div w:id="143160603">
                  <w:marLeft w:val="0"/>
                  <w:marRight w:val="0"/>
                  <w:marTop w:val="0"/>
                  <w:marBottom w:val="0"/>
                  <w:divBdr>
                    <w:top w:val="none" w:sz="0" w:space="0" w:color="auto"/>
                    <w:left w:val="none" w:sz="0" w:space="0" w:color="auto"/>
                    <w:bottom w:val="none" w:sz="0" w:space="0" w:color="auto"/>
                    <w:right w:val="none" w:sz="0" w:space="0" w:color="auto"/>
                  </w:divBdr>
                </w:div>
              </w:divsChild>
            </w:div>
            <w:div w:id="500776337">
              <w:marLeft w:val="0"/>
              <w:marRight w:val="0"/>
              <w:marTop w:val="0"/>
              <w:marBottom w:val="0"/>
              <w:divBdr>
                <w:top w:val="none" w:sz="0" w:space="0" w:color="auto"/>
                <w:left w:val="none" w:sz="0" w:space="0" w:color="auto"/>
                <w:bottom w:val="none" w:sz="0" w:space="0" w:color="auto"/>
                <w:right w:val="none" w:sz="0" w:space="0" w:color="auto"/>
              </w:divBdr>
              <w:divsChild>
                <w:div w:id="966350682">
                  <w:marLeft w:val="0"/>
                  <w:marRight w:val="0"/>
                  <w:marTop w:val="0"/>
                  <w:marBottom w:val="0"/>
                  <w:divBdr>
                    <w:top w:val="none" w:sz="0" w:space="0" w:color="auto"/>
                    <w:left w:val="none" w:sz="0" w:space="0" w:color="auto"/>
                    <w:bottom w:val="none" w:sz="0" w:space="0" w:color="auto"/>
                    <w:right w:val="none" w:sz="0" w:space="0" w:color="auto"/>
                  </w:divBdr>
                </w:div>
                <w:div w:id="1066103433">
                  <w:marLeft w:val="0"/>
                  <w:marRight w:val="0"/>
                  <w:marTop w:val="0"/>
                  <w:marBottom w:val="0"/>
                  <w:divBdr>
                    <w:top w:val="none" w:sz="0" w:space="0" w:color="auto"/>
                    <w:left w:val="none" w:sz="0" w:space="0" w:color="auto"/>
                    <w:bottom w:val="none" w:sz="0" w:space="0" w:color="auto"/>
                    <w:right w:val="none" w:sz="0" w:space="0" w:color="auto"/>
                  </w:divBdr>
                </w:div>
                <w:div w:id="336079223">
                  <w:marLeft w:val="0"/>
                  <w:marRight w:val="0"/>
                  <w:marTop w:val="0"/>
                  <w:marBottom w:val="0"/>
                  <w:divBdr>
                    <w:top w:val="none" w:sz="0" w:space="0" w:color="auto"/>
                    <w:left w:val="none" w:sz="0" w:space="0" w:color="auto"/>
                    <w:bottom w:val="none" w:sz="0" w:space="0" w:color="auto"/>
                    <w:right w:val="none" w:sz="0" w:space="0" w:color="auto"/>
                  </w:divBdr>
                </w:div>
                <w:div w:id="1104770150">
                  <w:marLeft w:val="0"/>
                  <w:marRight w:val="0"/>
                  <w:marTop w:val="0"/>
                  <w:marBottom w:val="0"/>
                  <w:divBdr>
                    <w:top w:val="none" w:sz="0" w:space="0" w:color="auto"/>
                    <w:left w:val="none" w:sz="0" w:space="0" w:color="auto"/>
                    <w:bottom w:val="none" w:sz="0" w:space="0" w:color="auto"/>
                    <w:right w:val="none" w:sz="0" w:space="0" w:color="auto"/>
                  </w:divBdr>
                </w:div>
              </w:divsChild>
            </w:div>
            <w:div w:id="549539328">
              <w:marLeft w:val="0"/>
              <w:marRight w:val="0"/>
              <w:marTop w:val="0"/>
              <w:marBottom w:val="0"/>
              <w:divBdr>
                <w:top w:val="none" w:sz="0" w:space="0" w:color="auto"/>
                <w:left w:val="none" w:sz="0" w:space="0" w:color="auto"/>
                <w:bottom w:val="none" w:sz="0" w:space="0" w:color="auto"/>
                <w:right w:val="none" w:sz="0" w:space="0" w:color="auto"/>
              </w:divBdr>
              <w:divsChild>
                <w:div w:id="86315401">
                  <w:marLeft w:val="0"/>
                  <w:marRight w:val="0"/>
                  <w:marTop w:val="0"/>
                  <w:marBottom w:val="0"/>
                  <w:divBdr>
                    <w:top w:val="none" w:sz="0" w:space="0" w:color="auto"/>
                    <w:left w:val="none" w:sz="0" w:space="0" w:color="auto"/>
                    <w:bottom w:val="none" w:sz="0" w:space="0" w:color="auto"/>
                    <w:right w:val="none" w:sz="0" w:space="0" w:color="auto"/>
                  </w:divBdr>
                </w:div>
                <w:div w:id="1182012511">
                  <w:marLeft w:val="0"/>
                  <w:marRight w:val="0"/>
                  <w:marTop w:val="0"/>
                  <w:marBottom w:val="0"/>
                  <w:divBdr>
                    <w:top w:val="none" w:sz="0" w:space="0" w:color="auto"/>
                    <w:left w:val="none" w:sz="0" w:space="0" w:color="auto"/>
                    <w:bottom w:val="none" w:sz="0" w:space="0" w:color="auto"/>
                    <w:right w:val="none" w:sz="0" w:space="0" w:color="auto"/>
                  </w:divBdr>
                </w:div>
                <w:div w:id="186917376">
                  <w:marLeft w:val="0"/>
                  <w:marRight w:val="0"/>
                  <w:marTop w:val="0"/>
                  <w:marBottom w:val="0"/>
                  <w:divBdr>
                    <w:top w:val="none" w:sz="0" w:space="0" w:color="auto"/>
                    <w:left w:val="none" w:sz="0" w:space="0" w:color="auto"/>
                    <w:bottom w:val="none" w:sz="0" w:space="0" w:color="auto"/>
                    <w:right w:val="none" w:sz="0" w:space="0" w:color="auto"/>
                  </w:divBdr>
                </w:div>
                <w:div w:id="1804932179">
                  <w:marLeft w:val="0"/>
                  <w:marRight w:val="0"/>
                  <w:marTop w:val="0"/>
                  <w:marBottom w:val="0"/>
                  <w:divBdr>
                    <w:top w:val="none" w:sz="0" w:space="0" w:color="auto"/>
                    <w:left w:val="none" w:sz="0" w:space="0" w:color="auto"/>
                    <w:bottom w:val="none" w:sz="0" w:space="0" w:color="auto"/>
                    <w:right w:val="none" w:sz="0" w:space="0" w:color="auto"/>
                  </w:divBdr>
                </w:div>
                <w:div w:id="1100103820">
                  <w:marLeft w:val="0"/>
                  <w:marRight w:val="0"/>
                  <w:marTop w:val="0"/>
                  <w:marBottom w:val="0"/>
                  <w:divBdr>
                    <w:top w:val="none" w:sz="0" w:space="0" w:color="auto"/>
                    <w:left w:val="none" w:sz="0" w:space="0" w:color="auto"/>
                    <w:bottom w:val="none" w:sz="0" w:space="0" w:color="auto"/>
                    <w:right w:val="none" w:sz="0" w:space="0" w:color="auto"/>
                  </w:divBdr>
                </w:div>
                <w:div w:id="1159032103">
                  <w:marLeft w:val="0"/>
                  <w:marRight w:val="0"/>
                  <w:marTop w:val="0"/>
                  <w:marBottom w:val="0"/>
                  <w:divBdr>
                    <w:top w:val="none" w:sz="0" w:space="0" w:color="auto"/>
                    <w:left w:val="none" w:sz="0" w:space="0" w:color="auto"/>
                    <w:bottom w:val="none" w:sz="0" w:space="0" w:color="auto"/>
                    <w:right w:val="none" w:sz="0" w:space="0" w:color="auto"/>
                  </w:divBdr>
                </w:div>
                <w:div w:id="664864349">
                  <w:marLeft w:val="0"/>
                  <w:marRight w:val="0"/>
                  <w:marTop w:val="0"/>
                  <w:marBottom w:val="0"/>
                  <w:divBdr>
                    <w:top w:val="none" w:sz="0" w:space="0" w:color="auto"/>
                    <w:left w:val="none" w:sz="0" w:space="0" w:color="auto"/>
                    <w:bottom w:val="none" w:sz="0" w:space="0" w:color="auto"/>
                    <w:right w:val="none" w:sz="0" w:space="0" w:color="auto"/>
                  </w:divBdr>
                </w:div>
              </w:divsChild>
            </w:div>
            <w:div w:id="1153134241">
              <w:marLeft w:val="0"/>
              <w:marRight w:val="0"/>
              <w:marTop w:val="0"/>
              <w:marBottom w:val="0"/>
              <w:divBdr>
                <w:top w:val="none" w:sz="0" w:space="0" w:color="auto"/>
                <w:left w:val="none" w:sz="0" w:space="0" w:color="auto"/>
                <w:bottom w:val="none" w:sz="0" w:space="0" w:color="auto"/>
                <w:right w:val="none" w:sz="0" w:space="0" w:color="auto"/>
              </w:divBdr>
              <w:divsChild>
                <w:div w:id="2058620926">
                  <w:marLeft w:val="0"/>
                  <w:marRight w:val="0"/>
                  <w:marTop w:val="0"/>
                  <w:marBottom w:val="0"/>
                  <w:divBdr>
                    <w:top w:val="none" w:sz="0" w:space="0" w:color="auto"/>
                    <w:left w:val="none" w:sz="0" w:space="0" w:color="auto"/>
                    <w:bottom w:val="none" w:sz="0" w:space="0" w:color="auto"/>
                    <w:right w:val="none" w:sz="0" w:space="0" w:color="auto"/>
                  </w:divBdr>
                </w:div>
                <w:div w:id="1193543088">
                  <w:marLeft w:val="0"/>
                  <w:marRight w:val="0"/>
                  <w:marTop w:val="0"/>
                  <w:marBottom w:val="0"/>
                  <w:divBdr>
                    <w:top w:val="none" w:sz="0" w:space="0" w:color="auto"/>
                    <w:left w:val="none" w:sz="0" w:space="0" w:color="auto"/>
                    <w:bottom w:val="none" w:sz="0" w:space="0" w:color="auto"/>
                    <w:right w:val="none" w:sz="0" w:space="0" w:color="auto"/>
                  </w:divBdr>
                </w:div>
              </w:divsChild>
            </w:div>
            <w:div w:id="2125491994">
              <w:marLeft w:val="0"/>
              <w:marRight w:val="0"/>
              <w:marTop w:val="0"/>
              <w:marBottom w:val="0"/>
              <w:divBdr>
                <w:top w:val="none" w:sz="0" w:space="0" w:color="auto"/>
                <w:left w:val="none" w:sz="0" w:space="0" w:color="auto"/>
                <w:bottom w:val="none" w:sz="0" w:space="0" w:color="auto"/>
                <w:right w:val="none" w:sz="0" w:space="0" w:color="auto"/>
              </w:divBdr>
              <w:divsChild>
                <w:div w:id="1222598430">
                  <w:marLeft w:val="0"/>
                  <w:marRight w:val="0"/>
                  <w:marTop w:val="0"/>
                  <w:marBottom w:val="0"/>
                  <w:divBdr>
                    <w:top w:val="none" w:sz="0" w:space="0" w:color="auto"/>
                    <w:left w:val="none" w:sz="0" w:space="0" w:color="auto"/>
                    <w:bottom w:val="none" w:sz="0" w:space="0" w:color="auto"/>
                    <w:right w:val="none" w:sz="0" w:space="0" w:color="auto"/>
                  </w:divBdr>
                </w:div>
                <w:div w:id="508912728">
                  <w:marLeft w:val="0"/>
                  <w:marRight w:val="0"/>
                  <w:marTop w:val="0"/>
                  <w:marBottom w:val="0"/>
                  <w:divBdr>
                    <w:top w:val="none" w:sz="0" w:space="0" w:color="auto"/>
                    <w:left w:val="none" w:sz="0" w:space="0" w:color="auto"/>
                    <w:bottom w:val="none" w:sz="0" w:space="0" w:color="auto"/>
                    <w:right w:val="none" w:sz="0" w:space="0" w:color="auto"/>
                  </w:divBdr>
                </w:div>
                <w:div w:id="525095291">
                  <w:marLeft w:val="0"/>
                  <w:marRight w:val="0"/>
                  <w:marTop w:val="0"/>
                  <w:marBottom w:val="0"/>
                  <w:divBdr>
                    <w:top w:val="none" w:sz="0" w:space="0" w:color="auto"/>
                    <w:left w:val="none" w:sz="0" w:space="0" w:color="auto"/>
                    <w:bottom w:val="none" w:sz="0" w:space="0" w:color="auto"/>
                    <w:right w:val="none" w:sz="0" w:space="0" w:color="auto"/>
                  </w:divBdr>
                </w:div>
                <w:div w:id="2140226285">
                  <w:marLeft w:val="0"/>
                  <w:marRight w:val="0"/>
                  <w:marTop w:val="0"/>
                  <w:marBottom w:val="0"/>
                  <w:divBdr>
                    <w:top w:val="none" w:sz="0" w:space="0" w:color="auto"/>
                    <w:left w:val="none" w:sz="0" w:space="0" w:color="auto"/>
                    <w:bottom w:val="none" w:sz="0" w:space="0" w:color="auto"/>
                    <w:right w:val="none" w:sz="0" w:space="0" w:color="auto"/>
                  </w:divBdr>
                </w:div>
                <w:div w:id="694883931">
                  <w:marLeft w:val="0"/>
                  <w:marRight w:val="0"/>
                  <w:marTop w:val="0"/>
                  <w:marBottom w:val="0"/>
                  <w:divBdr>
                    <w:top w:val="none" w:sz="0" w:space="0" w:color="auto"/>
                    <w:left w:val="none" w:sz="0" w:space="0" w:color="auto"/>
                    <w:bottom w:val="none" w:sz="0" w:space="0" w:color="auto"/>
                    <w:right w:val="none" w:sz="0" w:space="0" w:color="auto"/>
                  </w:divBdr>
                </w:div>
                <w:div w:id="678967420">
                  <w:marLeft w:val="0"/>
                  <w:marRight w:val="0"/>
                  <w:marTop w:val="0"/>
                  <w:marBottom w:val="0"/>
                  <w:divBdr>
                    <w:top w:val="none" w:sz="0" w:space="0" w:color="auto"/>
                    <w:left w:val="none" w:sz="0" w:space="0" w:color="auto"/>
                    <w:bottom w:val="none" w:sz="0" w:space="0" w:color="auto"/>
                    <w:right w:val="none" w:sz="0" w:space="0" w:color="auto"/>
                  </w:divBdr>
                </w:div>
              </w:divsChild>
            </w:div>
            <w:div w:id="1317998259">
              <w:marLeft w:val="0"/>
              <w:marRight w:val="0"/>
              <w:marTop w:val="0"/>
              <w:marBottom w:val="0"/>
              <w:divBdr>
                <w:top w:val="none" w:sz="0" w:space="0" w:color="auto"/>
                <w:left w:val="none" w:sz="0" w:space="0" w:color="auto"/>
                <w:bottom w:val="none" w:sz="0" w:space="0" w:color="auto"/>
                <w:right w:val="none" w:sz="0" w:space="0" w:color="auto"/>
              </w:divBdr>
              <w:divsChild>
                <w:div w:id="1536503322">
                  <w:marLeft w:val="0"/>
                  <w:marRight w:val="0"/>
                  <w:marTop w:val="0"/>
                  <w:marBottom w:val="0"/>
                  <w:divBdr>
                    <w:top w:val="none" w:sz="0" w:space="0" w:color="auto"/>
                    <w:left w:val="none" w:sz="0" w:space="0" w:color="auto"/>
                    <w:bottom w:val="none" w:sz="0" w:space="0" w:color="auto"/>
                    <w:right w:val="none" w:sz="0" w:space="0" w:color="auto"/>
                  </w:divBdr>
                </w:div>
                <w:div w:id="1008751422">
                  <w:marLeft w:val="0"/>
                  <w:marRight w:val="0"/>
                  <w:marTop w:val="0"/>
                  <w:marBottom w:val="0"/>
                  <w:divBdr>
                    <w:top w:val="none" w:sz="0" w:space="0" w:color="auto"/>
                    <w:left w:val="none" w:sz="0" w:space="0" w:color="auto"/>
                    <w:bottom w:val="none" w:sz="0" w:space="0" w:color="auto"/>
                    <w:right w:val="none" w:sz="0" w:space="0" w:color="auto"/>
                  </w:divBdr>
                </w:div>
                <w:div w:id="605695650">
                  <w:marLeft w:val="0"/>
                  <w:marRight w:val="0"/>
                  <w:marTop w:val="0"/>
                  <w:marBottom w:val="0"/>
                  <w:divBdr>
                    <w:top w:val="none" w:sz="0" w:space="0" w:color="auto"/>
                    <w:left w:val="none" w:sz="0" w:space="0" w:color="auto"/>
                    <w:bottom w:val="none" w:sz="0" w:space="0" w:color="auto"/>
                    <w:right w:val="none" w:sz="0" w:space="0" w:color="auto"/>
                  </w:divBdr>
                </w:div>
                <w:div w:id="492523531">
                  <w:marLeft w:val="0"/>
                  <w:marRight w:val="0"/>
                  <w:marTop w:val="0"/>
                  <w:marBottom w:val="0"/>
                  <w:divBdr>
                    <w:top w:val="none" w:sz="0" w:space="0" w:color="auto"/>
                    <w:left w:val="none" w:sz="0" w:space="0" w:color="auto"/>
                    <w:bottom w:val="none" w:sz="0" w:space="0" w:color="auto"/>
                    <w:right w:val="none" w:sz="0" w:space="0" w:color="auto"/>
                  </w:divBdr>
                </w:div>
                <w:div w:id="1260942943">
                  <w:marLeft w:val="0"/>
                  <w:marRight w:val="0"/>
                  <w:marTop w:val="0"/>
                  <w:marBottom w:val="0"/>
                  <w:divBdr>
                    <w:top w:val="none" w:sz="0" w:space="0" w:color="auto"/>
                    <w:left w:val="none" w:sz="0" w:space="0" w:color="auto"/>
                    <w:bottom w:val="none" w:sz="0" w:space="0" w:color="auto"/>
                    <w:right w:val="none" w:sz="0" w:space="0" w:color="auto"/>
                  </w:divBdr>
                </w:div>
                <w:div w:id="865488110">
                  <w:marLeft w:val="0"/>
                  <w:marRight w:val="0"/>
                  <w:marTop w:val="0"/>
                  <w:marBottom w:val="0"/>
                  <w:divBdr>
                    <w:top w:val="none" w:sz="0" w:space="0" w:color="auto"/>
                    <w:left w:val="none" w:sz="0" w:space="0" w:color="auto"/>
                    <w:bottom w:val="none" w:sz="0" w:space="0" w:color="auto"/>
                    <w:right w:val="none" w:sz="0" w:space="0" w:color="auto"/>
                  </w:divBdr>
                </w:div>
                <w:div w:id="1903058245">
                  <w:marLeft w:val="0"/>
                  <w:marRight w:val="0"/>
                  <w:marTop w:val="0"/>
                  <w:marBottom w:val="0"/>
                  <w:divBdr>
                    <w:top w:val="none" w:sz="0" w:space="0" w:color="auto"/>
                    <w:left w:val="none" w:sz="0" w:space="0" w:color="auto"/>
                    <w:bottom w:val="none" w:sz="0" w:space="0" w:color="auto"/>
                    <w:right w:val="none" w:sz="0" w:space="0" w:color="auto"/>
                  </w:divBdr>
                </w:div>
                <w:div w:id="210003483">
                  <w:marLeft w:val="0"/>
                  <w:marRight w:val="0"/>
                  <w:marTop w:val="0"/>
                  <w:marBottom w:val="0"/>
                  <w:divBdr>
                    <w:top w:val="none" w:sz="0" w:space="0" w:color="auto"/>
                    <w:left w:val="none" w:sz="0" w:space="0" w:color="auto"/>
                    <w:bottom w:val="none" w:sz="0" w:space="0" w:color="auto"/>
                    <w:right w:val="none" w:sz="0" w:space="0" w:color="auto"/>
                  </w:divBdr>
                </w:div>
              </w:divsChild>
            </w:div>
            <w:div w:id="20669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4886</Words>
  <Characters>29321</Characters>
  <Application>Microsoft Office Word</Application>
  <DocSecurity>0</DocSecurity>
  <Lines>244</Lines>
  <Paragraphs>68</Paragraphs>
  <ScaleCrop>false</ScaleCrop>
  <Company/>
  <LinksUpToDate>false</LinksUpToDate>
  <CharactersWithSpaces>34139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2018-11-26T10:54:00Z</dcterms:created>
  <dcterms:modified xsi:type="dcterms:W3CDTF">2018-11-26T10:54:00Z</dcterms:modified>
</cp:coreProperties>
</file>