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sz w:val="24"/>
          <w:szCs w:val="24"/>
          <w:lang w:eastAsia="pl-PL"/>
        </w:rPr>
        <w:t xml:space="preserve">Ogłoszenie nr 500272854-N-2018 z dnia 15-11-2018 r. </w:t>
      </w:r>
    </w:p>
    <w:p w:rsidR="001D4AB5" w:rsidRPr="001D4AB5" w:rsidRDefault="001D4AB5" w:rsidP="001D4AB5">
      <w:pPr>
        <w:spacing w:after="0" w:line="240" w:lineRule="auto"/>
        <w:jc w:val="center"/>
        <w:rPr>
          <w:rFonts w:ascii="Times New Roman" w:eastAsia="Times New Roman" w:hAnsi="Times New Roman" w:cs="Times New Roman"/>
          <w:sz w:val="24"/>
          <w:szCs w:val="24"/>
          <w:lang w:eastAsia="pl-PL"/>
        </w:rPr>
      </w:pPr>
      <w:r w:rsidRPr="001D4AB5">
        <w:rPr>
          <w:rFonts w:ascii="Times New Roman" w:eastAsia="Times New Roman" w:hAnsi="Times New Roman" w:cs="Times New Roman"/>
          <w:sz w:val="24"/>
          <w:szCs w:val="24"/>
          <w:lang w:eastAsia="pl-PL"/>
        </w:rPr>
        <w:t>Gmina Miejska Tczew: Zagospodarowanie przestrzeni publicznej położonej przy ul. Flisaków w Tczewie na teren rekreacyjno-sportowy – nasadzenia zieleni – ETAP IV</w:t>
      </w:r>
      <w:r w:rsidRPr="001D4AB5">
        <w:rPr>
          <w:rFonts w:ascii="Times New Roman" w:eastAsia="Times New Roman" w:hAnsi="Times New Roman" w:cs="Times New Roman"/>
          <w:sz w:val="24"/>
          <w:szCs w:val="24"/>
          <w:lang w:eastAsia="pl-PL"/>
        </w:rPr>
        <w:br/>
      </w:r>
      <w:r w:rsidRPr="001D4AB5">
        <w:rPr>
          <w:rFonts w:ascii="Times New Roman" w:eastAsia="Times New Roman" w:hAnsi="Times New Roman" w:cs="Times New Roman"/>
          <w:sz w:val="24"/>
          <w:szCs w:val="24"/>
          <w:lang w:eastAsia="pl-PL"/>
        </w:rPr>
        <w:br/>
        <w:t xml:space="preserve">OGŁOSZENIE O UDZIELENIU ZAMÓWIENIA - Usługi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b/>
          <w:bCs/>
          <w:sz w:val="24"/>
          <w:szCs w:val="24"/>
          <w:lang w:eastAsia="pl-PL"/>
        </w:rPr>
        <w:t>Zamieszczanie ogłoszenia:</w:t>
      </w:r>
      <w:r w:rsidRPr="001D4AB5">
        <w:rPr>
          <w:rFonts w:ascii="Times New Roman" w:eastAsia="Times New Roman" w:hAnsi="Times New Roman" w:cs="Times New Roman"/>
          <w:sz w:val="24"/>
          <w:szCs w:val="24"/>
          <w:lang w:eastAsia="pl-PL"/>
        </w:rPr>
        <w:t xml:space="preserve">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sz w:val="24"/>
          <w:szCs w:val="24"/>
          <w:lang w:eastAsia="pl-PL"/>
        </w:rPr>
        <w:t xml:space="preserve">obowiązkowe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b/>
          <w:bCs/>
          <w:sz w:val="24"/>
          <w:szCs w:val="24"/>
          <w:lang w:eastAsia="pl-PL"/>
        </w:rPr>
        <w:t>Ogłoszenie dotyczy:</w:t>
      </w:r>
      <w:r w:rsidRPr="001D4AB5">
        <w:rPr>
          <w:rFonts w:ascii="Times New Roman" w:eastAsia="Times New Roman" w:hAnsi="Times New Roman" w:cs="Times New Roman"/>
          <w:sz w:val="24"/>
          <w:szCs w:val="24"/>
          <w:lang w:eastAsia="pl-PL"/>
        </w:rPr>
        <w:t xml:space="preserve">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sz w:val="24"/>
          <w:szCs w:val="24"/>
          <w:lang w:eastAsia="pl-PL"/>
        </w:rPr>
        <w:t xml:space="preserve">zamówienia publicznego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sz w:val="24"/>
          <w:szCs w:val="24"/>
          <w:lang w:eastAsia="pl-PL"/>
        </w:rPr>
        <w:t xml:space="preserve">nie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b/>
          <w:bCs/>
          <w:sz w:val="24"/>
          <w:szCs w:val="24"/>
          <w:lang w:eastAsia="pl-PL"/>
        </w:rPr>
        <w:t>Zamówienie było przedmiotem ogłoszenia w Biuletynie Zamówień Publicznych:</w:t>
      </w:r>
      <w:r w:rsidRPr="001D4AB5">
        <w:rPr>
          <w:rFonts w:ascii="Times New Roman" w:eastAsia="Times New Roman" w:hAnsi="Times New Roman" w:cs="Times New Roman"/>
          <w:sz w:val="24"/>
          <w:szCs w:val="24"/>
          <w:lang w:eastAsia="pl-PL"/>
        </w:rPr>
        <w:t xml:space="preserve">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sz w:val="24"/>
          <w:szCs w:val="24"/>
          <w:lang w:eastAsia="pl-PL"/>
        </w:rPr>
        <w:t xml:space="preserve">tak </w:t>
      </w:r>
      <w:r w:rsidRPr="001D4AB5">
        <w:rPr>
          <w:rFonts w:ascii="Times New Roman" w:eastAsia="Times New Roman" w:hAnsi="Times New Roman" w:cs="Times New Roman"/>
          <w:sz w:val="24"/>
          <w:szCs w:val="24"/>
          <w:lang w:eastAsia="pl-PL"/>
        </w:rPr>
        <w:br/>
        <w:t xml:space="preserve">Numer ogłoszenia: 641370-N-2018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b/>
          <w:bCs/>
          <w:sz w:val="24"/>
          <w:szCs w:val="24"/>
          <w:lang w:eastAsia="pl-PL"/>
        </w:rPr>
        <w:t>Ogłoszenie o zmianie ogłoszenia zostało zamieszczone w Biuletynie Zamówień Publicznych:</w:t>
      </w:r>
      <w:r w:rsidRPr="001D4AB5">
        <w:rPr>
          <w:rFonts w:ascii="Times New Roman" w:eastAsia="Times New Roman" w:hAnsi="Times New Roman" w:cs="Times New Roman"/>
          <w:sz w:val="24"/>
          <w:szCs w:val="24"/>
          <w:lang w:eastAsia="pl-PL"/>
        </w:rPr>
        <w:t xml:space="preserve">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sz w:val="24"/>
          <w:szCs w:val="24"/>
          <w:lang w:eastAsia="pl-PL"/>
        </w:rPr>
        <w:t xml:space="preserve">nie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sz w:val="24"/>
          <w:szCs w:val="24"/>
          <w:u w:val="single"/>
          <w:lang w:eastAsia="pl-PL"/>
        </w:rPr>
        <w:t>SEKCJA I: ZAMAWIAJĄCY</w:t>
      </w:r>
      <w:r w:rsidRPr="001D4AB5">
        <w:rPr>
          <w:rFonts w:ascii="Times New Roman" w:eastAsia="Times New Roman" w:hAnsi="Times New Roman" w:cs="Times New Roman"/>
          <w:sz w:val="24"/>
          <w:szCs w:val="24"/>
          <w:lang w:eastAsia="pl-PL"/>
        </w:rPr>
        <w:t xml:space="preserve">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b/>
          <w:bCs/>
          <w:sz w:val="24"/>
          <w:szCs w:val="24"/>
          <w:lang w:eastAsia="pl-PL"/>
        </w:rPr>
        <w:t xml:space="preserve">I. 1) NAZWA I ADRES: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sz w:val="24"/>
          <w:szCs w:val="24"/>
          <w:lang w:eastAsia="pl-PL"/>
        </w:rPr>
        <w:t xml:space="preserve">Gmina Miejska Tczew, Krajowy numer identyfikacyjny 19167527300000, ul. Plac Piłsudskiego  1, 83110   Tczew, woj. pomorskie, państwo Polska, tel. 587 759 343, e-mail wzp@um.tczew.pl, faks 587 759 355. </w:t>
      </w:r>
      <w:r w:rsidRPr="001D4AB5">
        <w:rPr>
          <w:rFonts w:ascii="Times New Roman" w:eastAsia="Times New Roman" w:hAnsi="Times New Roman" w:cs="Times New Roman"/>
          <w:sz w:val="24"/>
          <w:szCs w:val="24"/>
          <w:lang w:eastAsia="pl-PL"/>
        </w:rPr>
        <w:br/>
        <w:t>Adres strony internetowej (</w:t>
      </w:r>
      <w:proofErr w:type="spellStart"/>
      <w:r w:rsidRPr="001D4AB5">
        <w:rPr>
          <w:rFonts w:ascii="Times New Roman" w:eastAsia="Times New Roman" w:hAnsi="Times New Roman" w:cs="Times New Roman"/>
          <w:sz w:val="24"/>
          <w:szCs w:val="24"/>
          <w:lang w:eastAsia="pl-PL"/>
        </w:rPr>
        <w:t>url</w:t>
      </w:r>
      <w:proofErr w:type="spellEnd"/>
      <w:r w:rsidRPr="001D4AB5">
        <w:rPr>
          <w:rFonts w:ascii="Times New Roman" w:eastAsia="Times New Roman" w:hAnsi="Times New Roman" w:cs="Times New Roman"/>
          <w:sz w:val="24"/>
          <w:szCs w:val="24"/>
          <w:lang w:eastAsia="pl-PL"/>
        </w:rPr>
        <w:t xml:space="preserve">): www.zp.tczew.pl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b/>
          <w:bCs/>
          <w:sz w:val="24"/>
          <w:szCs w:val="24"/>
          <w:lang w:eastAsia="pl-PL"/>
        </w:rPr>
        <w:t>I.2) RODZAJ ZAMAWIAJĄCEGO:</w:t>
      </w:r>
      <w:r w:rsidRPr="001D4AB5">
        <w:rPr>
          <w:rFonts w:ascii="Times New Roman" w:eastAsia="Times New Roman" w:hAnsi="Times New Roman" w:cs="Times New Roman"/>
          <w:sz w:val="24"/>
          <w:szCs w:val="24"/>
          <w:lang w:eastAsia="pl-PL"/>
        </w:rPr>
        <w:t xml:space="preserve">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sz w:val="24"/>
          <w:szCs w:val="24"/>
          <w:lang w:eastAsia="pl-PL"/>
        </w:rPr>
        <w:t>Administracja samorządowa</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sz w:val="24"/>
          <w:szCs w:val="24"/>
          <w:u w:val="single"/>
          <w:lang w:eastAsia="pl-PL"/>
        </w:rPr>
        <w:t xml:space="preserve">SEKCJA II: PRZEDMIOT ZAMÓWIENIA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b/>
          <w:bCs/>
          <w:sz w:val="24"/>
          <w:szCs w:val="24"/>
          <w:lang w:eastAsia="pl-PL"/>
        </w:rPr>
        <w:t xml:space="preserve">II.1) Nazwa nadana zamówieniu przez zamawiającego: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sz w:val="24"/>
          <w:szCs w:val="24"/>
          <w:lang w:eastAsia="pl-PL"/>
        </w:rPr>
        <w:t xml:space="preserve">Zagospodarowanie przestrzeni publicznej położonej przy ul. Flisaków w Tczewie na teren rekreacyjno-sportowy – nasadzenia zieleni – ETAP IV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b/>
          <w:bCs/>
          <w:sz w:val="24"/>
          <w:szCs w:val="24"/>
          <w:lang w:eastAsia="pl-PL"/>
        </w:rPr>
        <w:t>Numer referencyjny</w:t>
      </w:r>
      <w:r w:rsidRPr="001D4AB5">
        <w:rPr>
          <w:rFonts w:ascii="Times New Roman" w:eastAsia="Times New Roman" w:hAnsi="Times New Roman" w:cs="Times New Roman"/>
          <w:i/>
          <w:iCs/>
          <w:sz w:val="24"/>
          <w:szCs w:val="24"/>
          <w:lang w:eastAsia="pl-PL"/>
        </w:rPr>
        <w:t>(jeżeli dotyczy):</w:t>
      </w:r>
      <w:r w:rsidRPr="001D4AB5">
        <w:rPr>
          <w:rFonts w:ascii="Times New Roman" w:eastAsia="Times New Roman" w:hAnsi="Times New Roman" w:cs="Times New Roman"/>
          <w:sz w:val="24"/>
          <w:szCs w:val="24"/>
          <w:lang w:eastAsia="pl-PL"/>
        </w:rPr>
        <w:t xml:space="preserve">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sz w:val="24"/>
          <w:szCs w:val="24"/>
          <w:lang w:eastAsia="pl-PL"/>
        </w:rPr>
        <w:t xml:space="preserve">WZP.271.3.31.2018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b/>
          <w:bCs/>
          <w:sz w:val="24"/>
          <w:szCs w:val="24"/>
          <w:lang w:eastAsia="pl-PL"/>
        </w:rPr>
        <w:t>II.2) Rodzaj zamówienia:</w:t>
      </w:r>
      <w:r w:rsidRPr="001D4AB5">
        <w:rPr>
          <w:rFonts w:ascii="Times New Roman" w:eastAsia="Times New Roman" w:hAnsi="Times New Roman" w:cs="Times New Roman"/>
          <w:sz w:val="24"/>
          <w:szCs w:val="24"/>
          <w:lang w:eastAsia="pl-PL"/>
        </w:rPr>
        <w:t xml:space="preserve">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sz w:val="24"/>
          <w:szCs w:val="24"/>
          <w:lang w:eastAsia="pl-PL"/>
        </w:rPr>
        <w:t xml:space="preserve">Usługi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b/>
          <w:bCs/>
          <w:sz w:val="24"/>
          <w:szCs w:val="24"/>
          <w:lang w:eastAsia="pl-PL"/>
        </w:rPr>
        <w:t xml:space="preserve">II.3) Krótki opis przedmiotu zamówienia </w:t>
      </w:r>
      <w:r w:rsidRPr="001D4AB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D4AB5">
        <w:rPr>
          <w:rFonts w:ascii="Times New Roman" w:eastAsia="Times New Roman" w:hAnsi="Times New Roman" w:cs="Times New Roman"/>
          <w:sz w:val="24"/>
          <w:szCs w:val="24"/>
          <w:lang w:eastAsia="pl-PL"/>
        </w:rPr>
        <w:t xml:space="preserve"> </w:t>
      </w:r>
      <w:r w:rsidRPr="001D4AB5">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1D4AB5">
        <w:rPr>
          <w:rFonts w:ascii="Times New Roman" w:eastAsia="Times New Roman" w:hAnsi="Times New Roman" w:cs="Times New Roman"/>
          <w:sz w:val="24"/>
          <w:szCs w:val="24"/>
          <w:lang w:eastAsia="pl-PL"/>
        </w:rPr>
        <w:t xml:space="preserve">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sz w:val="24"/>
          <w:szCs w:val="24"/>
          <w:lang w:eastAsia="pl-PL"/>
        </w:rPr>
        <w:t xml:space="preserve">1. Przedmiotem zamówienia jest zagospodarowanie terenów zielonych przestrzeni publicznej położonej przy ul. Flisaków w Tczewie. W ramach zadania należy wykonać następujący zakres prac: 1) przygotowanie terenu do </w:t>
      </w:r>
      <w:proofErr w:type="spellStart"/>
      <w:r w:rsidRPr="001D4AB5">
        <w:rPr>
          <w:rFonts w:ascii="Times New Roman" w:eastAsia="Times New Roman" w:hAnsi="Times New Roman" w:cs="Times New Roman"/>
          <w:sz w:val="24"/>
          <w:szCs w:val="24"/>
          <w:lang w:eastAsia="pl-PL"/>
        </w:rPr>
        <w:t>nasadzeń</w:t>
      </w:r>
      <w:proofErr w:type="spellEnd"/>
      <w:r w:rsidRPr="001D4AB5">
        <w:rPr>
          <w:rFonts w:ascii="Times New Roman" w:eastAsia="Times New Roman" w:hAnsi="Times New Roman" w:cs="Times New Roman"/>
          <w:sz w:val="24"/>
          <w:szCs w:val="24"/>
          <w:lang w:eastAsia="pl-PL"/>
        </w:rPr>
        <w:t xml:space="preserve"> oraz wysiewu trawników, 2) posadzenie roślin oraz wysiew trawników, 3) pielęgnację posadzonych roślin oraz trawników. 2. Szczegółowy opis przedmiotu zamówienia zawiera Załącznik nr 6 do SIWZ – w tym m.in.: „Opis techniczny do projektu zieleni terenu działki nr 927/10, obręb 1 przy ul. Flisaków w Tczewie” oraz „Załącznik graficzny zagospodarowania terenu działki nr 927/10, obręb 1 przy ul. Flisaków w Tczewie – Nasadzenia zieleni”.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b/>
          <w:bCs/>
          <w:sz w:val="24"/>
          <w:szCs w:val="24"/>
          <w:lang w:eastAsia="pl-PL"/>
        </w:rPr>
        <w:t>II.4) Informacja o częściach zamówienia:</w:t>
      </w:r>
      <w:r w:rsidRPr="001D4AB5">
        <w:rPr>
          <w:rFonts w:ascii="Times New Roman" w:eastAsia="Times New Roman" w:hAnsi="Times New Roman" w:cs="Times New Roman"/>
          <w:sz w:val="24"/>
          <w:szCs w:val="24"/>
          <w:lang w:eastAsia="pl-PL"/>
        </w:rPr>
        <w:t xml:space="preserve"> </w:t>
      </w:r>
      <w:r w:rsidRPr="001D4AB5">
        <w:rPr>
          <w:rFonts w:ascii="Times New Roman" w:eastAsia="Times New Roman" w:hAnsi="Times New Roman" w:cs="Times New Roman"/>
          <w:sz w:val="24"/>
          <w:szCs w:val="24"/>
          <w:lang w:eastAsia="pl-PL"/>
        </w:rPr>
        <w:br/>
      </w:r>
      <w:r w:rsidRPr="001D4AB5">
        <w:rPr>
          <w:rFonts w:ascii="Times New Roman" w:eastAsia="Times New Roman" w:hAnsi="Times New Roman" w:cs="Times New Roman"/>
          <w:b/>
          <w:bCs/>
          <w:sz w:val="24"/>
          <w:szCs w:val="24"/>
          <w:lang w:eastAsia="pl-PL"/>
        </w:rPr>
        <w:t>Zamówienie było podzielone na części:</w:t>
      </w:r>
      <w:r w:rsidRPr="001D4AB5">
        <w:rPr>
          <w:rFonts w:ascii="Times New Roman" w:eastAsia="Times New Roman" w:hAnsi="Times New Roman" w:cs="Times New Roman"/>
          <w:sz w:val="24"/>
          <w:szCs w:val="24"/>
          <w:lang w:eastAsia="pl-PL"/>
        </w:rPr>
        <w:t xml:space="preserve">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sz w:val="24"/>
          <w:szCs w:val="24"/>
          <w:lang w:eastAsia="pl-PL"/>
        </w:rPr>
        <w:lastRenderedPageBreak/>
        <w:t xml:space="preserve">nie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b/>
          <w:bCs/>
          <w:sz w:val="24"/>
          <w:szCs w:val="24"/>
          <w:lang w:eastAsia="pl-PL"/>
        </w:rPr>
        <w:t>II.5) Główny Kod CPV:</w:t>
      </w:r>
      <w:r w:rsidRPr="001D4AB5">
        <w:rPr>
          <w:rFonts w:ascii="Times New Roman" w:eastAsia="Times New Roman" w:hAnsi="Times New Roman" w:cs="Times New Roman"/>
          <w:sz w:val="24"/>
          <w:szCs w:val="24"/>
          <w:lang w:eastAsia="pl-PL"/>
        </w:rPr>
        <w:t xml:space="preserve"> 77310000-6</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b/>
          <w:bCs/>
          <w:sz w:val="24"/>
          <w:szCs w:val="24"/>
          <w:lang w:eastAsia="pl-PL"/>
        </w:rPr>
        <w:t xml:space="preserve">Dodatkowe kody CPV: </w:t>
      </w:r>
      <w:r w:rsidRPr="001D4AB5">
        <w:rPr>
          <w:rFonts w:ascii="Times New Roman" w:eastAsia="Times New Roman" w:hAnsi="Times New Roman" w:cs="Times New Roman"/>
          <w:sz w:val="24"/>
          <w:szCs w:val="24"/>
          <w:lang w:eastAsia="pl-PL"/>
        </w:rPr>
        <w:t xml:space="preserve">45112710-5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sz w:val="24"/>
          <w:szCs w:val="24"/>
          <w:u w:val="single"/>
          <w:lang w:eastAsia="pl-PL"/>
        </w:rPr>
        <w:t xml:space="preserve">SEKCJA III: PROCEDURA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b/>
          <w:bCs/>
          <w:sz w:val="24"/>
          <w:szCs w:val="24"/>
          <w:lang w:eastAsia="pl-PL"/>
        </w:rPr>
        <w:t xml:space="preserve">III.1) TRYB UDZIELENIA ZAMÓWIENIA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sz w:val="24"/>
          <w:szCs w:val="24"/>
          <w:lang w:eastAsia="pl-PL"/>
        </w:rPr>
        <w:t>Przetarg nieograniczony</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b/>
          <w:bCs/>
          <w:sz w:val="24"/>
          <w:szCs w:val="24"/>
          <w:lang w:eastAsia="pl-PL"/>
        </w:rPr>
        <w:t xml:space="preserve">III.2) Ogłoszenie dotyczy zakończenia dynamicznego systemu zakupów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sz w:val="24"/>
          <w:szCs w:val="24"/>
          <w:lang w:eastAsia="pl-PL"/>
        </w:rPr>
        <w:t>nie</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b/>
          <w:bCs/>
          <w:sz w:val="24"/>
          <w:szCs w:val="24"/>
          <w:lang w:eastAsia="pl-PL"/>
        </w:rPr>
        <w:t xml:space="preserve">III.3) Informacje dodatkowe: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1D4AB5" w:rsidRPr="001D4AB5" w:rsidTr="001D4AB5">
        <w:trPr>
          <w:gridAfter w:val="1"/>
          <w:tblCellSpacing w:w="15" w:type="dxa"/>
        </w:trPr>
        <w:tc>
          <w:tcPr>
            <w:tcW w:w="0" w:type="auto"/>
            <w:vAlign w:val="center"/>
            <w:hideMark/>
          </w:tcPr>
          <w:p w:rsidR="001D4AB5" w:rsidRPr="001D4AB5" w:rsidRDefault="001D4AB5" w:rsidP="001D4AB5">
            <w:pPr>
              <w:spacing w:after="0" w:line="240" w:lineRule="auto"/>
              <w:rPr>
                <w:rFonts w:ascii="Times New Roman" w:eastAsia="Times New Roman" w:hAnsi="Times New Roman" w:cs="Times New Roman"/>
                <w:sz w:val="24"/>
                <w:szCs w:val="24"/>
                <w:lang w:eastAsia="pl-PL"/>
              </w:rPr>
            </w:pPr>
          </w:p>
        </w:tc>
      </w:tr>
      <w:tr w:rsidR="001D4AB5" w:rsidRPr="001D4AB5" w:rsidTr="001D4AB5">
        <w:trPr>
          <w:gridAfter w:val="1"/>
          <w:tblCellSpacing w:w="15" w:type="dxa"/>
        </w:trPr>
        <w:tc>
          <w:tcPr>
            <w:tcW w:w="0" w:type="auto"/>
            <w:vAlign w:val="center"/>
            <w:hideMark/>
          </w:tcPr>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sz w:val="24"/>
                <w:szCs w:val="24"/>
                <w:lang w:eastAsia="pl-PL"/>
              </w:rPr>
              <w:t>Postępowanie / część zostało unieważnione</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sz w:val="24"/>
                <w:szCs w:val="24"/>
                <w:lang w:eastAsia="pl-PL"/>
              </w:rPr>
              <w:t>tak</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sz w:val="24"/>
                <w:szCs w:val="24"/>
                <w:lang w:eastAsia="pl-PL"/>
              </w:rPr>
              <w:t>Należy podać podstawę i przyczynę unieważnienia postępowania:</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sz w:val="24"/>
                <w:szCs w:val="24"/>
                <w:lang w:eastAsia="pl-PL"/>
              </w:rPr>
              <w:t xml:space="preserve">Postępowanie zostało unieważnione na podstawie art. 93 ust. 1 pkt 4) ustawy Prawo zamówień publicznych o brzmieniu: „Zamawiający unieważnia postępowanie o udzielenie zamówienia, jeżeli cena najkorzystniejszej oferty lub oferta z najniższą ceną przewyższa kwotę, którą zamawiający zamierza przeznaczyć na sfinansowanie zamówienia, chyba że zamawiający może zwiększyć tę kwotę do ceny najkorzystniejszej oferty”. Cena najkorzystniejszej oferty przewyższa kwotę, którą zamawiający zamierza przeznaczyć na sfinansowanie zamówienia. Zamawiający nie zwiększa środków finansowych na realizację niniejszego zamówienia. </w:t>
            </w:r>
          </w:p>
        </w:tc>
      </w:tr>
      <w:tr w:rsidR="001D4AB5" w:rsidRPr="001D4AB5" w:rsidTr="001D4AB5">
        <w:trPr>
          <w:tblCellSpacing w:w="15" w:type="dxa"/>
        </w:trPr>
        <w:tc>
          <w:tcPr>
            <w:tcW w:w="0" w:type="auto"/>
            <w:gridSpan w:val="2"/>
            <w:vAlign w:val="center"/>
            <w:hideMark/>
          </w:tcPr>
          <w:p w:rsidR="001D4AB5" w:rsidRPr="001D4AB5" w:rsidRDefault="001D4AB5" w:rsidP="001D4AB5">
            <w:pPr>
              <w:spacing w:after="0" w:line="240" w:lineRule="auto"/>
              <w:rPr>
                <w:rFonts w:ascii="Times New Roman" w:eastAsia="Times New Roman" w:hAnsi="Times New Roman" w:cs="Times New Roman"/>
                <w:sz w:val="24"/>
                <w:szCs w:val="24"/>
                <w:lang w:eastAsia="pl-PL"/>
              </w:rPr>
            </w:pPr>
          </w:p>
        </w:tc>
      </w:tr>
    </w:tbl>
    <w:p w:rsidR="001D4AB5" w:rsidRPr="001D4AB5" w:rsidRDefault="001D4AB5" w:rsidP="001D4AB5">
      <w:pPr>
        <w:spacing w:after="0" w:line="240" w:lineRule="auto"/>
        <w:rPr>
          <w:rFonts w:ascii="Times New Roman" w:eastAsia="Times New Roman" w:hAnsi="Times New Roman" w:cs="Times New Roman"/>
          <w:sz w:val="24"/>
          <w:szCs w:val="24"/>
          <w:lang w:eastAsia="pl-PL"/>
        </w:rPr>
      </w:pP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b/>
          <w:bCs/>
          <w:sz w:val="24"/>
          <w:szCs w:val="24"/>
          <w:lang w:eastAsia="pl-PL"/>
        </w:rPr>
        <w:t>IV.9.1) Podstawa prawna</w:t>
      </w:r>
      <w:r w:rsidRPr="001D4AB5">
        <w:rPr>
          <w:rFonts w:ascii="Times New Roman" w:eastAsia="Times New Roman" w:hAnsi="Times New Roman" w:cs="Times New Roman"/>
          <w:sz w:val="24"/>
          <w:szCs w:val="24"/>
          <w:lang w:eastAsia="pl-PL"/>
        </w:rPr>
        <w:t xml:space="preserve">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sz w:val="24"/>
          <w:szCs w:val="24"/>
          <w:lang w:eastAsia="pl-PL"/>
        </w:rPr>
        <w:t xml:space="preserve">Postępowanie prowadzone jest w trybie   na podstawie art.  ustawy </w:t>
      </w:r>
      <w:proofErr w:type="spellStart"/>
      <w:r w:rsidRPr="001D4AB5">
        <w:rPr>
          <w:rFonts w:ascii="Times New Roman" w:eastAsia="Times New Roman" w:hAnsi="Times New Roman" w:cs="Times New Roman"/>
          <w:sz w:val="24"/>
          <w:szCs w:val="24"/>
          <w:lang w:eastAsia="pl-PL"/>
        </w:rPr>
        <w:t>Pzp</w:t>
      </w:r>
      <w:proofErr w:type="spellEnd"/>
      <w:r w:rsidRPr="001D4AB5">
        <w:rPr>
          <w:rFonts w:ascii="Times New Roman" w:eastAsia="Times New Roman" w:hAnsi="Times New Roman" w:cs="Times New Roman"/>
          <w:sz w:val="24"/>
          <w:szCs w:val="24"/>
          <w:lang w:eastAsia="pl-PL"/>
        </w:rPr>
        <w:t xml:space="preserve">.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b/>
          <w:bCs/>
          <w:sz w:val="24"/>
          <w:szCs w:val="24"/>
          <w:lang w:eastAsia="pl-PL"/>
        </w:rPr>
        <w:t xml:space="preserve">IV.9.2) Uzasadnienie wyboru trybu </w:t>
      </w:r>
    </w:p>
    <w:p w:rsidR="001D4AB5" w:rsidRPr="001D4AB5" w:rsidRDefault="001D4AB5" w:rsidP="001D4AB5">
      <w:pPr>
        <w:spacing w:after="0" w:line="240" w:lineRule="auto"/>
        <w:rPr>
          <w:rFonts w:ascii="Times New Roman" w:eastAsia="Times New Roman" w:hAnsi="Times New Roman" w:cs="Times New Roman"/>
          <w:sz w:val="24"/>
          <w:szCs w:val="24"/>
          <w:lang w:eastAsia="pl-PL"/>
        </w:rPr>
      </w:pPr>
      <w:r w:rsidRPr="001D4AB5">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E23874" w:rsidRDefault="00E23874">
      <w:bookmarkStart w:id="0" w:name="_GoBack"/>
      <w:bookmarkEnd w:id="0"/>
    </w:p>
    <w:sectPr w:rsidR="00E23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CE"/>
    <w:rsid w:val="001D4AB5"/>
    <w:rsid w:val="00E23874"/>
    <w:rsid w:val="00F70C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539420">
      <w:bodyDiv w:val="1"/>
      <w:marLeft w:val="0"/>
      <w:marRight w:val="0"/>
      <w:marTop w:val="0"/>
      <w:marBottom w:val="0"/>
      <w:divBdr>
        <w:top w:val="none" w:sz="0" w:space="0" w:color="auto"/>
        <w:left w:val="none" w:sz="0" w:space="0" w:color="auto"/>
        <w:bottom w:val="none" w:sz="0" w:space="0" w:color="auto"/>
        <w:right w:val="none" w:sz="0" w:space="0" w:color="auto"/>
      </w:divBdr>
      <w:divsChild>
        <w:div w:id="304042041">
          <w:marLeft w:val="0"/>
          <w:marRight w:val="0"/>
          <w:marTop w:val="0"/>
          <w:marBottom w:val="0"/>
          <w:divBdr>
            <w:top w:val="none" w:sz="0" w:space="0" w:color="auto"/>
            <w:left w:val="none" w:sz="0" w:space="0" w:color="auto"/>
            <w:bottom w:val="none" w:sz="0" w:space="0" w:color="auto"/>
            <w:right w:val="none" w:sz="0" w:space="0" w:color="auto"/>
          </w:divBdr>
          <w:divsChild>
            <w:div w:id="1079013207">
              <w:marLeft w:val="0"/>
              <w:marRight w:val="0"/>
              <w:marTop w:val="0"/>
              <w:marBottom w:val="0"/>
              <w:divBdr>
                <w:top w:val="none" w:sz="0" w:space="0" w:color="auto"/>
                <w:left w:val="none" w:sz="0" w:space="0" w:color="auto"/>
                <w:bottom w:val="none" w:sz="0" w:space="0" w:color="auto"/>
                <w:right w:val="none" w:sz="0" w:space="0" w:color="auto"/>
              </w:divBdr>
            </w:div>
          </w:divsChild>
        </w:div>
        <w:div w:id="1184244826">
          <w:marLeft w:val="0"/>
          <w:marRight w:val="0"/>
          <w:marTop w:val="0"/>
          <w:marBottom w:val="0"/>
          <w:divBdr>
            <w:top w:val="none" w:sz="0" w:space="0" w:color="auto"/>
            <w:left w:val="none" w:sz="0" w:space="0" w:color="auto"/>
            <w:bottom w:val="none" w:sz="0" w:space="0" w:color="auto"/>
            <w:right w:val="none" w:sz="0" w:space="0" w:color="auto"/>
          </w:divBdr>
          <w:divsChild>
            <w:div w:id="808127821">
              <w:marLeft w:val="0"/>
              <w:marRight w:val="0"/>
              <w:marTop w:val="0"/>
              <w:marBottom w:val="0"/>
              <w:divBdr>
                <w:top w:val="none" w:sz="0" w:space="0" w:color="auto"/>
                <w:left w:val="none" w:sz="0" w:space="0" w:color="auto"/>
                <w:bottom w:val="none" w:sz="0" w:space="0" w:color="auto"/>
                <w:right w:val="none" w:sz="0" w:space="0" w:color="auto"/>
              </w:divBdr>
            </w:div>
          </w:divsChild>
        </w:div>
        <w:div w:id="1934318587">
          <w:marLeft w:val="0"/>
          <w:marRight w:val="0"/>
          <w:marTop w:val="0"/>
          <w:marBottom w:val="0"/>
          <w:divBdr>
            <w:top w:val="none" w:sz="0" w:space="0" w:color="auto"/>
            <w:left w:val="none" w:sz="0" w:space="0" w:color="auto"/>
            <w:bottom w:val="none" w:sz="0" w:space="0" w:color="auto"/>
            <w:right w:val="none" w:sz="0" w:space="0" w:color="auto"/>
          </w:divBdr>
          <w:divsChild>
            <w:div w:id="401678788">
              <w:marLeft w:val="0"/>
              <w:marRight w:val="0"/>
              <w:marTop w:val="0"/>
              <w:marBottom w:val="0"/>
              <w:divBdr>
                <w:top w:val="none" w:sz="0" w:space="0" w:color="auto"/>
                <w:left w:val="none" w:sz="0" w:space="0" w:color="auto"/>
                <w:bottom w:val="none" w:sz="0" w:space="0" w:color="auto"/>
                <w:right w:val="none" w:sz="0" w:space="0" w:color="auto"/>
              </w:divBdr>
            </w:div>
          </w:divsChild>
        </w:div>
        <w:div w:id="723914278">
          <w:marLeft w:val="0"/>
          <w:marRight w:val="0"/>
          <w:marTop w:val="0"/>
          <w:marBottom w:val="0"/>
          <w:divBdr>
            <w:top w:val="none" w:sz="0" w:space="0" w:color="auto"/>
            <w:left w:val="none" w:sz="0" w:space="0" w:color="auto"/>
            <w:bottom w:val="none" w:sz="0" w:space="0" w:color="auto"/>
            <w:right w:val="none" w:sz="0" w:space="0" w:color="auto"/>
          </w:divBdr>
          <w:divsChild>
            <w:div w:id="982546508">
              <w:marLeft w:val="0"/>
              <w:marRight w:val="0"/>
              <w:marTop w:val="0"/>
              <w:marBottom w:val="0"/>
              <w:divBdr>
                <w:top w:val="none" w:sz="0" w:space="0" w:color="auto"/>
                <w:left w:val="none" w:sz="0" w:space="0" w:color="auto"/>
                <w:bottom w:val="none" w:sz="0" w:space="0" w:color="auto"/>
                <w:right w:val="none" w:sz="0" w:space="0" w:color="auto"/>
              </w:divBdr>
              <w:divsChild>
                <w:div w:id="11415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06042">
          <w:marLeft w:val="0"/>
          <w:marRight w:val="0"/>
          <w:marTop w:val="0"/>
          <w:marBottom w:val="0"/>
          <w:divBdr>
            <w:top w:val="none" w:sz="0" w:space="0" w:color="auto"/>
            <w:left w:val="none" w:sz="0" w:space="0" w:color="auto"/>
            <w:bottom w:val="none" w:sz="0" w:space="0" w:color="auto"/>
            <w:right w:val="none" w:sz="0" w:space="0" w:color="auto"/>
          </w:divBdr>
          <w:divsChild>
            <w:div w:id="1159689544">
              <w:marLeft w:val="0"/>
              <w:marRight w:val="0"/>
              <w:marTop w:val="0"/>
              <w:marBottom w:val="0"/>
              <w:divBdr>
                <w:top w:val="none" w:sz="0" w:space="0" w:color="auto"/>
                <w:left w:val="none" w:sz="0" w:space="0" w:color="auto"/>
                <w:bottom w:val="none" w:sz="0" w:space="0" w:color="auto"/>
                <w:right w:val="none" w:sz="0" w:space="0" w:color="auto"/>
              </w:divBdr>
            </w:div>
          </w:divsChild>
        </w:div>
        <w:div w:id="2104569266">
          <w:marLeft w:val="0"/>
          <w:marRight w:val="0"/>
          <w:marTop w:val="0"/>
          <w:marBottom w:val="0"/>
          <w:divBdr>
            <w:top w:val="none" w:sz="0" w:space="0" w:color="auto"/>
            <w:left w:val="none" w:sz="0" w:space="0" w:color="auto"/>
            <w:bottom w:val="none" w:sz="0" w:space="0" w:color="auto"/>
            <w:right w:val="none" w:sz="0" w:space="0" w:color="auto"/>
          </w:divBdr>
          <w:divsChild>
            <w:div w:id="285890729">
              <w:marLeft w:val="0"/>
              <w:marRight w:val="0"/>
              <w:marTop w:val="0"/>
              <w:marBottom w:val="0"/>
              <w:divBdr>
                <w:top w:val="none" w:sz="0" w:space="0" w:color="auto"/>
                <w:left w:val="none" w:sz="0" w:space="0" w:color="auto"/>
                <w:bottom w:val="none" w:sz="0" w:space="0" w:color="auto"/>
                <w:right w:val="none" w:sz="0" w:space="0" w:color="auto"/>
              </w:divBdr>
            </w:div>
          </w:divsChild>
        </w:div>
        <w:div w:id="1744719848">
          <w:marLeft w:val="0"/>
          <w:marRight w:val="0"/>
          <w:marTop w:val="0"/>
          <w:marBottom w:val="0"/>
          <w:divBdr>
            <w:top w:val="none" w:sz="0" w:space="0" w:color="auto"/>
            <w:left w:val="none" w:sz="0" w:space="0" w:color="auto"/>
            <w:bottom w:val="none" w:sz="0" w:space="0" w:color="auto"/>
            <w:right w:val="none" w:sz="0" w:space="0" w:color="auto"/>
          </w:divBdr>
          <w:divsChild>
            <w:div w:id="736903222">
              <w:marLeft w:val="0"/>
              <w:marRight w:val="0"/>
              <w:marTop w:val="0"/>
              <w:marBottom w:val="0"/>
              <w:divBdr>
                <w:top w:val="none" w:sz="0" w:space="0" w:color="auto"/>
                <w:left w:val="none" w:sz="0" w:space="0" w:color="auto"/>
                <w:bottom w:val="none" w:sz="0" w:space="0" w:color="auto"/>
                <w:right w:val="none" w:sz="0" w:space="0" w:color="auto"/>
              </w:divBdr>
            </w:div>
            <w:div w:id="1474641190">
              <w:marLeft w:val="0"/>
              <w:marRight w:val="0"/>
              <w:marTop w:val="0"/>
              <w:marBottom w:val="0"/>
              <w:divBdr>
                <w:top w:val="none" w:sz="0" w:space="0" w:color="auto"/>
                <w:left w:val="none" w:sz="0" w:space="0" w:color="auto"/>
                <w:bottom w:val="none" w:sz="0" w:space="0" w:color="auto"/>
                <w:right w:val="none" w:sz="0" w:space="0" w:color="auto"/>
              </w:divBdr>
              <w:divsChild>
                <w:div w:id="186813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6182">
          <w:marLeft w:val="0"/>
          <w:marRight w:val="0"/>
          <w:marTop w:val="0"/>
          <w:marBottom w:val="0"/>
          <w:divBdr>
            <w:top w:val="none" w:sz="0" w:space="0" w:color="auto"/>
            <w:left w:val="none" w:sz="0" w:space="0" w:color="auto"/>
            <w:bottom w:val="none" w:sz="0" w:space="0" w:color="auto"/>
            <w:right w:val="none" w:sz="0" w:space="0" w:color="auto"/>
          </w:divBdr>
          <w:divsChild>
            <w:div w:id="439186967">
              <w:marLeft w:val="0"/>
              <w:marRight w:val="0"/>
              <w:marTop w:val="0"/>
              <w:marBottom w:val="0"/>
              <w:divBdr>
                <w:top w:val="none" w:sz="0" w:space="0" w:color="auto"/>
                <w:left w:val="none" w:sz="0" w:space="0" w:color="auto"/>
                <w:bottom w:val="none" w:sz="0" w:space="0" w:color="auto"/>
                <w:right w:val="none" w:sz="0" w:space="0" w:color="auto"/>
              </w:divBdr>
            </w:div>
            <w:div w:id="1974748484">
              <w:marLeft w:val="0"/>
              <w:marRight w:val="0"/>
              <w:marTop w:val="0"/>
              <w:marBottom w:val="0"/>
              <w:divBdr>
                <w:top w:val="none" w:sz="0" w:space="0" w:color="auto"/>
                <w:left w:val="none" w:sz="0" w:space="0" w:color="auto"/>
                <w:bottom w:val="none" w:sz="0" w:space="0" w:color="auto"/>
                <w:right w:val="none" w:sz="0" w:space="0" w:color="auto"/>
              </w:divBdr>
            </w:div>
            <w:div w:id="2008482496">
              <w:marLeft w:val="0"/>
              <w:marRight w:val="0"/>
              <w:marTop w:val="0"/>
              <w:marBottom w:val="0"/>
              <w:divBdr>
                <w:top w:val="none" w:sz="0" w:space="0" w:color="auto"/>
                <w:left w:val="none" w:sz="0" w:space="0" w:color="auto"/>
                <w:bottom w:val="none" w:sz="0" w:space="0" w:color="auto"/>
                <w:right w:val="none" w:sz="0" w:space="0" w:color="auto"/>
              </w:divBdr>
              <w:divsChild>
                <w:div w:id="1468013993">
                  <w:marLeft w:val="0"/>
                  <w:marRight w:val="0"/>
                  <w:marTop w:val="0"/>
                  <w:marBottom w:val="0"/>
                  <w:divBdr>
                    <w:top w:val="none" w:sz="0" w:space="0" w:color="auto"/>
                    <w:left w:val="none" w:sz="0" w:space="0" w:color="auto"/>
                    <w:bottom w:val="none" w:sz="0" w:space="0" w:color="auto"/>
                    <w:right w:val="none" w:sz="0" w:space="0" w:color="auto"/>
                  </w:divBdr>
                </w:div>
              </w:divsChild>
            </w:div>
            <w:div w:id="372384756">
              <w:marLeft w:val="0"/>
              <w:marRight w:val="0"/>
              <w:marTop w:val="0"/>
              <w:marBottom w:val="0"/>
              <w:divBdr>
                <w:top w:val="none" w:sz="0" w:space="0" w:color="auto"/>
                <w:left w:val="none" w:sz="0" w:space="0" w:color="auto"/>
                <w:bottom w:val="none" w:sz="0" w:space="0" w:color="auto"/>
                <w:right w:val="none" w:sz="0" w:space="0" w:color="auto"/>
              </w:divBdr>
            </w:div>
            <w:div w:id="633752103">
              <w:marLeft w:val="0"/>
              <w:marRight w:val="0"/>
              <w:marTop w:val="0"/>
              <w:marBottom w:val="0"/>
              <w:divBdr>
                <w:top w:val="none" w:sz="0" w:space="0" w:color="auto"/>
                <w:left w:val="none" w:sz="0" w:space="0" w:color="auto"/>
                <w:bottom w:val="none" w:sz="0" w:space="0" w:color="auto"/>
                <w:right w:val="none" w:sz="0" w:space="0" w:color="auto"/>
              </w:divBdr>
              <w:divsChild>
                <w:div w:id="1648196317">
                  <w:marLeft w:val="0"/>
                  <w:marRight w:val="0"/>
                  <w:marTop w:val="0"/>
                  <w:marBottom w:val="0"/>
                  <w:divBdr>
                    <w:top w:val="none" w:sz="0" w:space="0" w:color="auto"/>
                    <w:left w:val="none" w:sz="0" w:space="0" w:color="auto"/>
                    <w:bottom w:val="none" w:sz="0" w:space="0" w:color="auto"/>
                    <w:right w:val="none" w:sz="0" w:space="0" w:color="auto"/>
                  </w:divBdr>
                </w:div>
              </w:divsChild>
            </w:div>
            <w:div w:id="1677153252">
              <w:marLeft w:val="0"/>
              <w:marRight w:val="0"/>
              <w:marTop w:val="0"/>
              <w:marBottom w:val="0"/>
              <w:divBdr>
                <w:top w:val="none" w:sz="0" w:space="0" w:color="auto"/>
                <w:left w:val="none" w:sz="0" w:space="0" w:color="auto"/>
                <w:bottom w:val="none" w:sz="0" w:space="0" w:color="auto"/>
                <w:right w:val="none" w:sz="0" w:space="0" w:color="auto"/>
              </w:divBdr>
            </w:div>
            <w:div w:id="1910653817">
              <w:marLeft w:val="0"/>
              <w:marRight w:val="0"/>
              <w:marTop w:val="0"/>
              <w:marBottom w:val="0"/>
              <w:divBdr>
                <w:top w:val="none" w:sz="0" w:space="0" w:color="auto"/>
                <w:left w:val="none" w:sz="0" w:space="0" w:color="auto"/>
                <w:bottom w:val="none" w:sz="0" w:space="0" w:color="auto"/>
                <w:right w:val="none" w:sz="0" w:space="0" w:color="auto"/>
              </w:divBdr>
              <w:divsChild>
                <w:div w:id="170513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5510">
          <w:marLeft w:val="0"/>
          <w:marRight w:val="0"/>
          <w:marTop w:val="0"/>
          <w:marBottom w:val="0"/>
          <w:divBdr>
            <w:top w:val="none" w:sz="0" w:space="0" w:color="auto"/>
            <w:left w:val="none" w:sz="0" w:space="0" w:color="auto"/>
            <w:bottom w:val="none" w:sz="0" w:space="0" w:color="auto"/>
            <w:right w:val="none" w:sz="0" w:space="0" w:color="auto"/>
          </w:divBdr>
          <w:divsChild>
            <w:div w:id="433595024">
              <w:marLeft w:val="0"/>
              <w:marRight w:val="0"/>
              <w:marTop w:val="0"/>
              <w:marBottom w:val="0"/>
              <w:divBdr>
                <w:top w:val="none" w:sz="0" w:space="0" w:color="auto"/>
                <w:left w:val="none" w:sz="0" w:space="0" w:color="auto"/>
                <w:bottom w:val="none" w:sz="0" w:space="0" w:color="auto"/>
                <w:right w:val="none" w:sz="0" w:space="0" w:color="auto"/>
              </w:divBdr>
              <w:divsChild>
                <w:div w:id="1958217419">
                  <w:marLeft w:val="0"/>
                  <w:marRight w:val="0"/>
                  <w:marTop w:val="0"/>
                  <w:marBottom w:val="0"/>
                  <w:divBdr>
                    <w:top w:val="none" w:sz="0" w:space="0" w:color="auto"/>
                    <w:left w:val="none" w:sz="0" w:space="0" w:color="auto"/>
                    <w:bottom w:val="none" w:sz="0" w:space="0" w:color="auto"/>
                    <w:right w:val="none" w:sz="0" w:space="0" w:color="auto"/>
                  </w:divBdr>
                </w:div>
              </w:divsChild>
            </w:div>
            <w:div w:id="1979651188">
              <w:marLeft w:val="0"/>
              <w:marRight w:val="0"/>
              <w:marTop w:val="0"/>
              <w:marBottom w:val="0"/>
              <w:divBdr>
                <w:top w:val="none" w:sz="0" w:space="0" w:color="auto"/>
                <w:left w:val="none" w:sz="0" w:space="0" w:color="auto"/>
                <w:bottom w:val="none" w:sz="0" w:space="0" w:color="auto"/>
                <w:right w:val="none" w:sz="0" w:space="0" w:color="auto"/>
              </w:divBdr>
              <w:divsChild>
                <w:div w:id="2077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6356">
          <w:marLeft w:val="0"/>
          <w:marRight w:val="0"/>
          <w:marTop w:val="0"/>
          <w:marBottom w:val="0"/>
          <w:divBdr>
            <w:top w:val="none" w:sz="0" w:space="0" w:color="auto"/>
            <w:left w:val="none" w:sz="0" w:space="0" w:color="auto"/>
            <w:bottom w:val="none" w:sz="0" w:space="0" w:color="auto"/>
            <w:right w:val="none" w:sz="0" w:space="0" w:color="auto"/>
          </w:divBdr>
          <w:divsChild>
            <w:div w:id="941573638">
              <w:marLeft w:val="0"/>
              <w:marRight w:val="0"/>
              <w:marTop w:val="0"/>
              <w:marBottom w:val="0"/>
              <w:divBdr>
                <w:top w:val="none" w:sz="0" w:space="0" w:color="auto"/>
                <w:left w:val="none" w:sz="0" w:space="0" w:color="auto"/>
                <w:bottom w:val="none" w:sz="0" w:space="0" w:color="auto"/>
                <w:right w:val="none" w:sz="0" w:space="0" w:color="auto"/>
              </w:divBdr>
            </w:div>
            <w:div w:id="34816711">
              <w:marLeft w:val="0"/>
              <w:marRight w:val="0"/>
              <w:marTop w:val="0"/>
              <w:marBottom w:val="0"/>
              <w:divBdr>
                <w:top w:val="none" w:sz="0" w:space="0" w:color="auto"/>
                <w:left w:val="none" w:sz="0" w:space="0" w:color="auto"/>
                <w:bottom w:val="none" w:sz="0" w:space="0" w:color="auto"/>
                <w:right w:val="none" w:sz="0" w:space="0" w:color="auto"/>
              </w:divBdr>
            </w:div>
            <w:div w:id="1717391976">
              <w:marLeft w:val="0"/>
              <w:marRight w:val="0"/>
              <w:marTop w:val="0"/>
              <w:marBottom w:val="0"/>
              <w:divBdr>
                <w:top w:val="none" w:sz="0" w:space="0" w:color="auto"/>
                <w:left w:val="none" w:sz="0" w:space="0" w:color="auto"/>
                <w:bottom w:val="none" w:sz="0" w:space="0" w:color="auto"/>
                <w:right w:val="none" w:sz="0" w:space="0" w:color="auto"/>
              </w:divBdr>
            </w:div>
          </w:divsChild>
        </w:div>
        <w:div w:id="271744277">
          <w:marLeft w:val="0"/>
          <w:marRight w:val="0"/>
          <w:marTop w:val="0"/>
          <w:marBottom w:val="0"/>
          <w:divBdr>
            <w:top w:val="none" w:sz="0" w:space="0" w:color="auto"/>
            <w:left w:val="none" w:sz="0" w:space="0" w:color="auto"/>
            <w:bottom w:val="none" w:sz="0" w:space="0" w:color="auto"/>
            <w:right w:val="none" w:sz="0" w:space="0" w:color="auto"/>
          </w:divBdr>
          <w:divsChild>
            <w:div w:id="1192039280">
              <w:marLeft w:val="0"/>
              <w:marRight w:val="0"/>
              <w:marTop w:val="0"/>
              <w:marBottom w:val="0"/>
              <w:divBdr>
                <w:top w:val="none" w:sz="0" w:space="0" w:color="auto"/>
                <w:left w:val="none" w:sz="0" w:space="0" w:color="auto"/>
                <w:bottom w:val="none" w:sz="0" w:space="0" w:color="auto"/>
                <w:right w:val="none" w:sz="0" w:space="0" w:color="auto"/>
              </w:divBdr>
            </w:div>
            <w:div w:id="899053430">
              <w:marLeft w:val="0"/>
              <w:marRight w:val="0"/>
              <w:marTop w:val="0"/>
              <w:marBottom w:val="0"/>
              <w:divBdr>
                <w:top w:val="none" w:sz="0" w:space="0" w:color="auto"/>
                <w:left w:val="none" w:sz="0" w:space="0" w:color="auto"/>
                <w:bottom w:val="none" w:sz="0" w:space="0" w:color="auto"/>
                <w:right w:val="none" w:sz="0" w:space="0" w:color="auto"/>
              </w:divBdr>
              <w:divsChild>
                <w:div w:id="1037894085">
                  <w:marLeft w:val="0"/>
                  <w:marRight w:val="0"/>
                  <w:marTop w:val="0"/>
                  <w:marBottom w:val="0"/>
                  <w:divBdr>
                    <w:top w:val="none" w:sz="0" w:space="0" w:color="auto"/>
                    <w:left w:val="none" w:sz="0" w:space="0" w:color="auto"/>
                    <w:bottom w:val="none" w:sz="0" w:space="0" w:color="auto"/>
                    <w:right w:val="none" w:sz="0" w:space="0" w:color="auto"/>
                  </w:divBdr>
                </w:div>
                <w:div w:id="19975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3198</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2018-11-15T08:57:00Z</dcterms:created>
  <dcterms:modified xsi:type="dcterms:W3CDTF">2018-11-15T08:57:00Z</dcterms:modified>
</cp:coreProperties>
</file>