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DBB" w:rsidRPr="003F5DBB" w:rsidRDefault="003F5DBB" w:rsidP="003F5DBB">
      <w:pPr>
        <w:spacing w:after="24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t xml:space="preserve">Ogłoszenie nr 513776-N-2018 z dnia 2018-02-07 r. </w:t>
      </w:r>
    </w:p>
    <w:p w:rsidR="003F5DBB" w:rsidRPr="003F5DBB" w:rsidRDefault="003F5DBB" w:rsidP="003F5DBB">
      <w:pPr>
        <w:spacing w:after="0" w:line="240" w:lineRule="auto"/>
        <w:jc w:val="center"/>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t>Gmina Miejska Tczew: BUDOWA OCZYSZCZALNI WÓD OPADOWYCH NA ISTNIEJĄYCH KOLEKTORACH DESZCZOWYCH ODPROWADZAJĄCYCH WODY OPADOWE ZE ZLEWNI TERENU MIASTA TCZEWA DO RZEKI WISŁY</w:t>
      </w:r>
      <w:r w:rsidRPr="003F5DBB">
        <w:rPr>
          <w:rFonts w:ascii="Times New Roman" w:eastAsia="Times New Roman" w:hAnsi="Times New Roman" w:cs="Times New Roman"/>
          <w:sz w:val="24"/>
          <w:szCs w:val="24"/>
          <w:lang w:eastAsia="pl-PL"/>
        </w:rPr>
        <w:br/>
        <w:t xml:space="preserve">OGŁOSZENIE O ZAMÓWIENIU - Roboty budowlane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b/>
          <w:bCs/>
          <w:sz w:val="24"/>
          <w:szCs w:val="24"/>
          <w:lang w:eastAsia="pl-PL"/>
        </w:rPr>
        <w:t>Zamieszczanie ogłoszenia:</w:t>
      </w:r>
      <w:r w:rsidRPr="003F5DBB">
        <w:rPr>
          <w:rFonts w:ascii="Times New Roman" w:eastAsia="Times New Roman" w:hAnsi="Times New Roman" w:cs="Times New Roman"/>
          <w:sz w:val="24"/>
          <w:szCs w:val="24"/>
          <w:lang w:eastAsia="pl-PL"/>
        </w:rPr>
        <w:t xml:space="preserve"> Zamieszczanie obowiązkowe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b/>
          <w:bCs/>
          <w:sz w:val="24"/>
          <w:szCs w:val="24"/>
          <w:lang w:eastAsia="pl-PL"/>
        </w:rPr>
        <w:t>Ogłoszenie dotyczy:</w:t>
      </w:r>
      <w:r w:rsidRPr="003F5DBB">
        <w:rPr>
          <w:rFonts w:ascii="Times New Roman" w:eastAsia="Times New Roman" w:hAnsi="Times New Roman" w:cs="Times New Roman"/>
          <w:sz w:val="24"/>
          <w:szCs w:val="24"/>
          <w:lang w:eastAsia="pl-PL"/>
        </w:rPr>
        <w:t xml:space="preserve"> Zamówienia publicznego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t xml:space="preserve">Nie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b/>
          <w:bCs/>
          <w:sz w:val="24"/>
          <w:szCs w:val="24"/>
          <w:lang w:eastAsia="pl-PL"/>
        </w:rPr>
        <w:t>Nazwa projektu lub programu</w:t>
      </w:r>
      <w:r w:rsidRPr="003F5DBB">
        <w:rPr>
          <w:rFonts w:ascii="Times New Roman" w:eastAsia="Times New Roman" w:hAnsi="Times New Roman" w:cs="Times New Roman"/>
          <w:sz w:val="24"/>
          <w:szCs w:val="24"/>
          <w:lang w:eastAsia="pl-PL"/>
        </w:rPr>
        <w:t xml:space="preserve"> </w:t>
      </w:r>
      <w:r w:rsidRPr="003F5DBB">
        <w:rPr>
          <w:rFonts w:ascii="Times New Roman" w:eastAsia="Times New Roman" w:hAnsi="Times New Roman" w:cs="Times New Roman"/>
          <w:sz w:val="24"/>
          <w:szCs w:val="24"/>
          <w:lang w:eastAsia="pl-PL"/>
        </w:rPr>
        <w:br/>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t xml:space="preserve">Nie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3F5DBB">
        <w:rPr>
          <w:rFonts w:ascii="Times New Roman" w:eastAsia="Times New Roman" w:hAnsi="Times New Roman" w:cs="Times New Roman"/>
          <w:sz w:val="24"/>
          <w:szCs w:val="24"/>
          <w:lang w:eastAsia="pl-PL"/>
        </w:rPr>
        <w:br/>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u w:val="single"/>
          <w:lang w:eastAsia="pl-PL"/>
        </w:rPr>
        <w:t>SEKCJA I: ZAMAWIAJĄCY</w:t>
      </w:r>
      <w:r w:rsidRPr="003F5DBB">
        <w:rPr>
          <w:rFonts w:ascii="Times New Roman" w:eastAsia="Times New Roman" w:hAnsi="Times New Roman" w:cs="Times New Roman"/>
          <w:sz w:val="24"/>
          <w:szCs w:val="24"/>
          <w:lang w:eastAsia="pl-PL"/>
        </w:rPr>
        <w:t xml:space="preserve">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b/>
          <w:bCs/>
          <w:sz w:val="24"/>
          <w:szCs w:val="24"/>
          <w:lang w:eastAsia="pl-PL"/>
        </w:rPr>
        <w:t xml:space="preserve">Postępowanie przeprowadza centralny zamawiający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t xml:space="preserve">Nie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t xml:space="preserve">Nie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b/>
          <w:bCs/>
          <w:sz w:val="24"/>
          <w:szCs w:val="24"/>
          <w:lang w:eastAsia="pl-PL"/>
        </w:rPr>
        <w:t>Informacje na temat podmiotu któremu zamawiający powierzył/powierzyli prowadzenie postępowania:</w:t>
      </w:r>
      <w:r w:rsidRPr="003F5DBB">
        <w:rPr>
          <w:rFonts w:ascii="Times New Roman" w:eastAsia="Times New Roman" w:hAnsi="Times New Roman" w:cs="Times New Roman"/>
          <w:sz w:val="24"/>
          <w:szCs w:val="24"/>
          <w:lang w:eastAsia="pl-PL"/>
        </w:rPr>
        <w:t xml:space="preserve">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b/>
          <w:bCs/>
          <w:sz w:val="24"/>
          <w:szCs w:val="24"/>
          <w:lang w:eastAsia="pl-PL"/>
        </w:rPr>
        <w:t>Postępowanie jest przeprowadzane wspólnie przez zamawiających</w:t>
      </w:r>
      <w:r w:rsidRPr="003F5DBB">
        <w:rPr>
          <w:rFonts w:ascii="Times New Roman" w:eastAsia="Times New Roman" w:hAnsi="Times New Roman" w:cs="Times New Roman"/>
          <w:sz w:val="24"/>
          <w:szCs w:val="24"/>
          <w:lang w:eastAsia="pl-PL"/>
        </w:rPr>
        <w:t xml:space="preserve">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t xml:space="preserve">Nie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t xml:space="preserve">Nie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3F5DBB">
        <w:rPr>
          <w:rFonts w:ascii="Times New Roman" w:eastAsia="Times New Roman" w:hAnsi="Times New Roman" w:cs="Times New Roman"/>
          <w:sz w:val="24"/>
          <w:szCs w:val="24"/>
          <w:lang w:eastAsia="pl-PL"/>
        </w:rPr>
        <w:t xml:space="preserve">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b/>
          <w:bCs/>
          <w:sz w:val="24"/>
          <w:szCs w:val="24"/>
          <w:lang w:eastAsia="pl-PL"/>
        </w:rPr>
        <w:t>Informacje dodatkowe:</w:t>
      </w:r>
      <w:r w:rsidRPr="003F5DBB">
        <w:rPr>
          <w:rFonts w:ascii="Times New Roman" w:eastAsia="Times New Roman" w:hAnsi="Times New Roman" w:cs="Times New Roman"/>
          <w:sz w:val="24"/>
          <w:szCs w:val="24"/>
          <w:lang w:eastAsia="pl-PL"/>
        </w:rPr>
        <w:t xml:space="preserve">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b/>
          <w:bCs/>
          <w:sz w:val="24"/>
          <w:szCs w:val="24"/>
          <w:lang w:eastAsia="pl-PL"/>
        </w:rPr>
        <w:t xml:space="preserve">I. 1) NAZWA I ADRES: </w:t>
      </w:r>
      <w:r w:rsidRPr="003F5DBB">
        <w:rPr>
          <w:rFonts w:ascii="Times New Roman" w:eastAsia="Times New Roman" w:hAnsi="Times New Roman" w:cs="Times New Roman"/>
          <w:sz w:val="24"/>
          <w:szCs w:val="24"/>
          <w:lang w:eastAsia="pl-PL"/>
        </w:rPr>
        <w:t xml:space="preserve">Gmina Miejska Tczew, krajowy numer identyfikacyjny 19167527300000, ul. Plac Piłsudskiego  1 , 83110   Tczew, woj. pomorskie, państwo Polska, tel. 587 759 343, e-mail eron@um.tczew.pl, faks 587 759 355. </w:t>
      </w:r>
      <w:r w:rsidRPr="003F5DBB">
        <w:rPr>
          <w:rFonts w:ascii="Times New Roman" w:eastAsia="Times New Roman" w:hAnsi="Times New Roman" w:cs="Times New Roman"/>
          <w:sz w:val="24"/>
          <w:szCs w:val="24"/>
          <w:lang w:eastAsia="pl-PL"/>
        </w:rPr>
        <w:br/>
        <w:t xml:space="preserve">Adres strony internetowej (URL): www.zp.tczew.pl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sz w:val="24"/>
          <w:szCs w:val="24"/>
          <w:lang w:eastAsia="pl-PL"/>
        </w:rPr>
        <w:lastRenderedPageBreak/>
        <w:t xml:space="preserve">Adres profilu nabywcy: </w:t>
      </w:r>
      <w:r w:rsidRPr="003F5DBB">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b/>
          <w:bCs/>
          <w:sz w:val="24"/>
          <w:szCs w:val="24"/>
          <w:lang w:eastAsia="pl-PL"/>
        </w:rPr>
        <w:t xml:space="preserve">I. 2) RODZAJ ZAMAWIAJĄCEGO: </w:t>
      </w:r>
      <w:r w:rsidRPr="003F5DBB">
        <w:rPr>
          <w:rFonts w:ascii="Times New Roman" w:eastAsia="Times New Roman" w:hAnsi="Times New Roman" w:cs="Times New Roman"/>
          <w:sz w:val="24"/>
          <w:szCs w:val="24"/>
          <w:lang w:eastAsia="pl-PL"/>
        </w:rPr>
        <w:t xml:space="preserve">Administracja samorządowa </w:t>
      </w:r>
      <w:r w:rsidRPr="003F5DBB">
        <w:rPr>
          <w:rFonts w:ascii="Times New Roman" w:eastAsia="Times New Roman" w:hAnsi="Times New Roman" w:cs="Times New Roman"/>
          <w:sz w:val="24"/>
          <w:szCs w:val="24"/>
          <w:lang w:eastAsia="pl-PL"/>
        </w:rPr>
        <w:br/>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b/>
          <w:bCs/>
          <w:sz w:val="24"/>
          <w:szCs w:val="24"/>
          <w:lang w:eastAsia="pl-PL"/>
        </w:rPr>
        <w:t xml:space="preserve">I.3) WSPÓLNE UDZIELANIE ZAMÓWIENIA </w:t>
      </w:r>
      <w:r w:rsidRPr="003F5DBB">
        <w:rPr>
          <w:rFonts w:ascii="Times New Roman" w:eastAsia="Times New Roman" w:hAnsi="Times New Roman" w:cs="Times New Roman"/>
          <w:b/>
          <w:bCs/>
          <w:i/>
          <w:iCs/>
          <w:sz w:val="24"/>
          <w:szCs w:val="24"/>
          <w:lang w:eastAsia="pl-PL"/>
        </w:rPr>
        <w:t>(jeżeli dotyczy)</w:t>
      </w:r>
      <w:r w:rsidRPr="003F5DBB">
        <w:rPr>
          <w:rFonts w:ascii="Times New Roman" w:eastAsia="Times New Roman" w:hAnsi="Times New Roman" w:cs="Times New Roman"/>
          <w:b/>
          <w:bCs/>
          <w:sz w:val="24"/>
          <w:szCs w:val="24"/>
          <w:lang w:eastAsia="pl-PL"/>
        </w:rPr>
        <w:t xml:space="preserve">: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F5DBB">
        <w:rPr>
          <w:rFonts w:ascii="Times New Roman" w:eastAsia="Times New Roman" w:hAnsi="Times New Roman" w:cs="Times New Roman"/>
          <w:sz w:val="24"/>
          <w:szCs w:val="24"/>
          <w:lang w:eastAsia="pl-PL"/>
        </w:rPr>
        <w:br/>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b/>
          <w:bCs/>
          <w:sz w:val="24"/>
          <w:szCs w:val="24"/>
          <w:lang w:eastAsia="pl-PL"/>
        </w:rPr>
        <w:t xml:space="preserve">I.4) KOMUNIKACJA: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F5DBB">
        <w:rPr>
          <w:rFonts w:ascii="Times New Roman" w:eastAsia="Times New Roman" w:hAnsi="Times New Roman" w:cs="Times New Roman"/>
          <w:sz w:val="24"/>
          <w:szCs w:val="24"/>
          <w:lang w:eastAsia="pl-PL"/>
        </w:rPr>
        <w:t xml:space="preserve">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t xml:space="preserve">Tak </w:t>
      </w:r>
      <w:r w:rsidRPr="003F5DBB">
        <w:rPr>
          <w:rFonts w:ascii="Times New Roman" w:eastAsia="Times New Roman" w:hAnsi="Times New Roman" w:cs="Times New Roman"/>
          <w:sz w:val="24"/>
          <w:szCs w:val="24"/>
          <w:lang w:eastAsia="pl-PL"/>
        </w:rPr>
        <w:br/>
        <w:t xml:space="preserve">www.zp.tczew.pl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t xml:space="preserve">Nie </w:t>
      </w:r>
      <w:r w:rsidRPr="003F5DBB">
        <w:rPr>
          <w:rFonts w:ascii="Times New Roman" w:eastAsia="Times New Roman" w:hAnsi="Times New Roman" w:cs="Times New Roman"/>
          <w:sz w:val="24"/>
          <w:szCs w:val="24"/>
          <w:lang w:eastAsia="pl-PL"/>
        </w:rPr>
        <w:br/>
        <w:t xml:space="preserve">www.zp.tczew.pl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t xml:space="preserve">Nie </w:t>
      </w:r>
      <w:r w:rsidRPr="003F5DBB">
        <w:rPr>
          <w:rFonts w:ascii="Times New Roman" w:eastAsia="Times New Roman" w:hAnsi="Times New Roman" w:cs="Times New Roman"/>
          <w:sz w:val="24"/>
          <w:szCs w:val="24"/>
          <w:lang w:eastAsia="pl-PL"/>
        </w:rPr>
        <w:br/>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b/>
          <w:bCs/>
          <w:sz w:val="24"/>
          <w:szCs w:val="24"/>
          <w:lang w:eastAsia="pl-PL"/>
        </w:rPr>
        <w:t>Oferty lub wnioski o dopuszczenie do udziału w postępowaniu należy przesyłać:</w:t>
      </w:r>
      <w:r w:rsidRPr="003F5DBB">
        <w:rPr>
          <w:rFonts w:ascii="Times New Roman" w:eastAsia="Times New Roman" w:hAnsi="Times New Roman" w:cs="Times New Roman"/>
          <w:sz w:val="24"/>
          <w:szCs w:val="24"/>
          <w:lang w:eastAsia="pl-PL"/>
        </w:rPr>
        <w:t xml:space="preserve">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b/>
          <w:bCs/>
          <w:sz w:val="24"/>
          <w:szCs w:val="24"/>
          <w:lang w:eastAsia="pl-PL"/>
        </w:rPr>
        <w:t>Elektronicznie</w:t>
      </w:r>
      <w:r w:rsidRPr="003F5DBB">
        <w:rPr>
          <w:rFonts w:ascii="Times New Roman" w:eastAsia="Times New Roman" w:hAnsi="Times New Roman" w:cs="Times New Roman"/>
          <w:sz w:val="24"/>
          <w:szCs w:val="24"/>
          <w:lang w:eastAsia="pl-PL"/>
        </w:rPr>
        <w:t xml:space="preserve">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t xml:space="preserve">Nie </w:t>
      </w:r>
      <w:r w:rsidRPr="003F5DBB">
        <w:rPr>
          <w:rFonts w:ascii="Times New Roman" w:eastAsia="Times New Roman" w:hAnsi="Times New Roman" w:cs="Times New Roman"/>
          <w:sz w:val="24"/>
          <w:szCs w:val="24"/>
          <w:lang w:eastAsia="pl-PL"/>
        </w:rPr>
        <w:br/>
        <w:t xml:space="preserve">adres </w:t>
      </w:r>
      <w:r w:rsidRPr="003F5DBB">
        <w:rPr>
          <w:rFonts w:ascii="Times New Roman" w:eastAsia="Times New Roman" w:hAnsi="Times New Roman" w:cs="Times New Roman"/>
          <w:sz w:val="24"/>
          <w:szCs w:val="24"/>
          <w:lang w:eastAsia="pl-PL"/>
        </w:rPr>
        <w:br/>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F5DBB">
        <w:rPr>
          <w:rFonts w:ascii="Times New Roman" w:eastAsia="Times New Roman" w:hAnsi="Times New Roman" w:cs="Times New Roman"/>
          <w:sz w:val="24"/>
          <w:szCs w:val="24"/>
          <w:lang w:eastAsia="pl-PL"/>
        </w:rPr>
        <w:t xml:space="preserve"> </w:t>
      </w:r>
      <w:r w:rsidRPr="003F5DBB">
        <w:rPr>
          <w:rFonts w:ascii="Times New Roman" w:eastAsia="Times New Roman" w:hAnsi="Times New Roman" w:cs="Times New Roman"/>
          <w:sz w:val="24"/>
          <w:szCs w:val="24"/>
          <w:lang w:eastAsia="pl-PL"/>
        </w:rPr>
        <w:br/>
        <w:t xml:space="preserve">Nie </w:t>
      </w:r>
      <w:r w:rsidRPr="003F5DBB">
        <w:rPr>
          <w:rFonts w:ascii="Times New Roman" w:eastAsia="Times New Roman" w:hAnsi="Times New Roman" w:cs="Times New Roman"/>
          <w:sz w:val="24"/>
          <w:szCs w:val="24"/>
          <w:lang w:eastAsia="pl-PL"/>
        </w:rPr>
        <w:br/>
        <w:t xml:space="preserve">Inny sposób: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F5DBB">
        <w:rPr>
          <w:rFonts w:ascii="Times New Roman" w:eastAsia="Times New Roman" w:hAnsi="Times New Roman" w:cs="Times New Roman"/>
          <w:sz w:val="24"/>
          <w:szCs w:val="24"/>
          <w:lang w:eastAsia="pl-PL"/>
        </w:rPr>
        <w:t xml:space="preserve"> </w:t>
      </w:r>
      <w:r w:rsidRPr="003F5DBB">
        <w:rPr>
          <w:rFonts w:ascii="Times New Roman" w:eastAsia="Times New Roman" w:hAnsi="Times New Roman" w:cs="Times New Roman"/>
          <w:sz w:val="24"/>
          <w:szCs w:val="24"/>
          <w:lang w:eastAsia="pl-PL"/>
        </w:rPr>
        <w:br/>
        <w:t xml:space="preserve">Tak </w:t>
      </w:r>
      <w:r w:rsidRPr="003F5DBB">
        <w:rPr>
          <w:rFonts w:ascii="Times New Roman" w:eastAsia="Times New Roman" w:hAnsi="Times New Roman" w:cs="Times New Roman"/>
          <w:sz w:val="24"/>
          <w:szCs w:val="24"/>
          <w:lang w:eastAsia="pl-PL"/>
        </w:rPr>
        <w:br/>
        <w:t xml:space="preserve">Inny sposób: </w:t>
      </w:r>
      <w:r w:rsidRPr="003F5DBB">
        <w:rPr>
          <w:rFonts w:ascii="Times New Roman" w:eastAsia="Times New Roman" w:hAnsi="Times New Roman" w:cs="Times New Roman"/>
          <w:sz w:val="24"/>
          <w:szCs w:val="24"/>
          <w:lang w:eastAsia="pl-PL"/>
        </w:rPr>
        <w:br/>
        <w:t xml:space="preserve">oferta powinna być sporządzona z zachowaniem formy pisemnej </w:t>
      </w:r>
      <w:r w:rsidRPr="003F5DBB">
        <w:rPr>
          <w:rFonts w:ascii="Times New Roman" w:eastAsia="Times New Roman" w:hAnsi="Times New Roman" w:cs="Times New Roman"/>
          <w:sz w:val="24"/>
          <w:szCs w:val="24"/>
          <w:lang w:eastAsia="pl-PL"/>
        </w:rPr>
        <w:br/>
        <w:t xml:space="preserve">Adres: </w:t>
      </w:r>
      <w:r w:rsidRPr="003F5DBB">
        <w:rPr>
          <w:rFonts w:ascii="Times New Roman" w:eastAsia="Times New Roman" w:hAnsi="Times New Roman" w:cs="Times New Roman"/>
          <w:sz w:val="24"/>
          <w:szCs w:val="24"/>
          <w:lang w:eastAsia="pl-PL"/>
        </w:rPr>
        <w:br/>
        <w:t xml:space="preserve">Urząd Miejski w Tczewie, Biuro Obsługi Klienta, Pl. Piłsudskiego 1, 83-110 Tczew.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lastRenderedPageBreak/>
        <w:br/>
      </w:r>
      <w:r w:rsidRPr="003F5DB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F5DBB">
        <w:rPr>
          <w:rFonts w:ascii="Times New Roman" w:eastAsia="Times New Roman" w:hAnsi="Times New Roman" w:cs="Times New Roman"/>
          <w:sz w:val="24"/>
          <w:szCs w:val="24"/>
          <w:lang w:eastAsia="pl-PL"/>
        </w:rPr>
        <w:t xml:space="preserve">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t xml:space="preserve">Nie </w:t>
      </w:r>
      <w:r w:rsidRPr="003F5DB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3F5DBB">
        <w:rPr>
          <w:rFonts w:ascii="Times New Roman" w:eastAsia="Times New Roman" w:hAnsi="Times New Roman" w:cs="Times New Roman"/>
          <w:sz w:val="24"/>
          <w:szCs w:val="24"/>
          <w:lang w:eastAsia="pl-PL"/>
        </w:rPr>
        <w:br/>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u w:val="single"/>
          <w:lang w:eastAsia="pl-PL"/>
        </w:rPr>
        <w:t xml:space="preserve">SEKCJA II: PRZEDMIOT ZAMÓWIENIA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b/>
          <w:bCs/>
          <w:sz w:val="24"/>
          <w:szCs w:val="24"/>
          <w:lang w:eastAsia="pl-PL"/>
        </w:rPr>
        <w:t xml:space="preserve">II.1) Nazwa nadana zamówieniu przez zamawiającego: </w:t>
      </w:r>
      <w:r w:rsidRPr="003F5DBB">
        <w:rPr>
          <w:rFonts w:ascii="Times New Roman" w:eastAsia="Times New Roman" w:hAnsi="Times New Roman" w:cs="Times New Roman"/>
          <w:sz w:val="24"/>
          <w:szCs w:val="24"/>
          <w:lang w:eastAsia="pl-PL"/>
        </w:rPr>
        <w:t xml:space="preserve">BUDOWA OCZYSZCZALNI WÓD OPADOWYCH NA ISTNIEJĄYCH KOLEKTORACH DESZCZOWYCH ODPROWADZAJĄCYCH WODY OPADOWE ZE ZLEWNI TERENU MIASTA TCZEWA DO RZEKI WISŁY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b/>
          <w:bCs/>
          <w:sz w:val="24"/>
          <w:szCs w:val="24"/>
          <w:lang w:eastAsia="pl-PL"/>
        </w:rPr>
        <w:t xml:space="preserve">Numer referencyjny: </w:t>
      </w:r>
      <w:r w:rsidRPr="003F5DBB">
        <w:rPr>
          <w:rFonts w:ascii="Times New Roman" w:eastAsia="Times New Roman" w:hAnsi="Times New Roman" w:cs="Times New Roman"/>
          <w:sz w:val="24"/>
          <w:szCs w:val="24"/>
          <w:lang w:eastAsia="pl-PL"/>
        </w:rPr>
        <w:t xml:space="preserve">WZP.271.3.3.2018.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3F5DBB" w:rsidRPr="003F5DBB" w:rsidRDefault="003F5DBB" w:rsidP="003F5DBB">
      <w:pPr>
        <w:spacing w:after="0" w:line="240" w:lineRule="auto"/>
        <w:jc w:val="both"/>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t xml:space="preserve">Nie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b/>
          <w:bCs/>
          <w:sz w:val="24"/>
          <w:szCs w:val="24"/>
          <w:lang w:eastAsia="pl-PL"/>
        </w:rPr>
        <w:t xml:space="preserve">II.2) Rodzaj zamówienia: </w:t>
      </w:r>
      <w:r w:rsidRPr="003F5DBB">
        <w:rPr>
          <w:rFonts w:ascii="Times New Roman" w:eastAsia="Times New Roman" w:hAnsi="Times New Roman" w:cs="Times New Roman"/>
          <w:sz w:val="24"/>
          <w:szCs w:val="24"/>
          <w:lang w:eastAsia="pl-PL"/>
        </w:rPr>
        <w:t xml:space="preserve">Roboty budowlane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b/>
          <w:bCs/>
          <w:sz w:val="24"/>
          <w:szCs w:val="24"/>
          <w:lang w:eastAsia="pl-PL"/>
        </w:rPr>
        <w:t>II.3) Informacja o możliwości składania ofert częściowych</w:t>
      </w:r>
      <w:r w:rsidRPr="003F5DBB">
        <w:rPr>
          <w:rFonts w:ascii="Times New Roman" w:eastAsia="Times New Roman" w:hAnsi="Times New Roman" w:cs="Times New Roman"/>
          <w:sz w:val="24"/>
          <w:szCs w:val="24"/>
          <w:lang w:eastAsia="pl-PL"/>
        </w:rPr>
        <w:t xml:space="preserve"> </w:t>
      </w:r>
      <w:r w:rsidRPr="003F5DBB">
        <w:rPr>
          <w:rFonts w:ascii="Times New Roman" w:eastAsia="Times New Roman" w:hAnsi="Times New Roman" w:cs="Times New Roman"/>
          <w:sz w:val="24"/>
          <w:szCs w:val="24"/>
          <w:lang w:eastAsia="pl-PL"/>
        </w:rPr>
        <w:br/>
        <w:t xml:space="preserve">Zamówienie podzielone jest na części: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t xml:space="preserve">Nie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b/>
          <w:bCs/>
          <w:sz w:val="24"/>
          <w:szCs w:val="24"/>
          <w:lang w:eastAsia="pl-PL"/>
        </w:rPr>
        <w:t>Oferty lub wnioski o dopuszczenie do udziału w postępowaniu można składać w odniesieniu do:</w:t>
      </w:r>
      <w:r w:rsidRPr="003F5DBB">
        <w:rPr>
          <w:rFonts w:ascii="Times New Roman" w:eastAsia="Times New Roman" w:hAnsi="Times New Roman" w:cs="Times New Roman"/>
          <w:sz w:val="24"/>
          <w:szCs w:val="24"/>
          <w:lang w:eastAsia="pl-PL"/>
        </w:rPr>
        <w:t xml:space="preserve"> </w:t>
      </w:r>
      <w:r w:rsidRPr="003F5DBB">
        <w:rPr>
          <w:rFonts w:ascii="Times New Roman" w:eastAsia="Times New Roman" w:hAnsi="Times New Roman" w:cs="Times New Roman"/>
          <w:sz w:val="24"/>
          <w:szCs w:val="24"/>
          <w:lang w:eastAsia="pl-PL"/>
        </w:rPr>
        <w:br/>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3F5DBB">
        <w:rPr>
          <w:rFonts w:ascii="Times New Roman" w:eastAsia="Times New Roman" w:hAnsi="Times New Roman" w:cs="Times New Roman"/>
          <w:sz w:val="24"/>
          <w:szCs w:val="24"/>
          <w:lang w:eastAsia="pl-PL"/>
        </w:rPr>
        <w:t xml:space="preserve">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3F5DBB">
        <w:rPr>
          <w:rFonts w:ascii="Times New Roman" w:eastAsia="Times New Roman" w:hAnsi="Times New Roman" w:cs="Times New Roman"/>
          <w:sz w:val="24"/>
          <w:szCs w:val="24"/>
          <w:lang w:eastAsia="pl-PL"/>
        </w:rPr>
        <w:t xml:space="preserve">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b/>
          <w:bCs/>
          <w:sz w:val="24"/>
          <w:szCs w:val="24"/>
          <w:lang w:eastAsia="pl-PL"/>
        </w:rPr>
        <w:t xml:space="preserve">II.4) Krótki opis przedmiotu zamówienia </w:t>
      </w:r>
      <w:r w:rsidRPr="003F5DB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F5DB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F5DBB">
        <w:rPr>
          <w:rFonts w:ascii="Times New Roman" w:eastAsia="Times New Roman" w:hAnsi="Times New Roman" w:cs="Times New Roman"/>
          <w:sz w:val="24"/>
          <w:szCs w:val="24"/>
          <w:lang w:eastAsia="pl-PL"/>
        </w:rPr>
        <w:t xml:space="preserve">Przedmiotem zamówienia jest wykonanie robót budowlanych polegających na budowie oczyszczalni wód opadowych na istniejących kolektorach deszczowych, odprowadzających wody opadowe ze zlewni terenu miasta Tczewa do rzeki Wisły, wyloty kanalizacji deszczowej: - nr XIII usytuowany w skarpie rzeki Wisły w km 908+123 - nr XIX usytuowany w skarpie rzeki Wisły w km 906+500. Zakres robót obejmuje: 1) roboty ziemne, 2) montaż urządzeń oczyszczalni, 3) roboty towarzyszące (w tym zabezpieczenie wykopów) oraz roboty odtworzeniowe (odtworzenie nawierzchni), 4) opracowanie, uzgodnienie i realizacja projektu tymczasowej organizacji ruchu drogowego na czas prowadzenia robót, uzyskanie zezwolenia zarządcy drogi na prowadzenie robót w pasie drogowym, 5) wykonanie dokumentacji geodezyjnej i powykonawczej oraz przeprowadzenie rozruchu technicznego oczyszczalni. Wykonawca zobowiązany jest do organizowania na terenie placu budowy minimum 1 raz na tydzień rad budowy z udziałem Zamawiającego, nadzoru inwestorskiego i w razie potrzeby nadzoru autorskiego i innych osób w zależności od potrzeb. Na spotkaniu przekazywane będą informacje o stanie zaawansowania robót i </w:t>
      </w:r>
      <w:r w:rsidRPr="003F5DBB">
        <w:rPr>
          <w:rFonts w:ascii="Times New Roman" w:eastAsia="Times New Roman" w:hAnsi="Times New Roman" w:cs="Times New Roman"/>
          <w:sz w:val="24"/>
          <w:szCs w:val="24"/>
          <w:lang w:eastAsia="pl-PL"/>
        </w:rPr>
        <w:lastRenderedPageBreak/>
        <w:t xml:space="preserve">rozstrzygane bieżące zagadnienia związane z budową. W okresie rękojmi i gwarancji Wykonawca zobowiązany będzie do udziału w organizowanych przeglądach obiektu oraz każdorazowo w przypadku wystąpienia usterek. Wykonawca zapewni stałą i pełną obsługę geodezyjną i geologiczną dla realizacji zadania. Szczegółowy opis przedmiotu zamówienia, a w tym technologia robót i zakres ich wykonania zostały określone w dokumentacji projektowej i specyfikacjach technicznych wykonania i odbioru robót budowlanych, które stanowią załącznik do części III SIWZ.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b/>
          <w:bCs/>
          <w:sz w:val="24"/>
          <w:szCs w:val="24"/>
          <w:lang w:eastAsia="pl-PL"/>
        </w:rPr>
        <w:t xml:space="preserve">II.5) Główny kod CPV: </w:t>
      </w:r>
      <w:r w:rsidRPr="003F5DBB">
        <w:rPr>
          <w:rFonts w:ascii="Times New Roman" w:eastAsia="Times New Roman" w:hAnsi="Times New Roman" w:cs="Times New Roman"/>
          <w:sz w:val="24"/>
          <w:szCs w:val="24"/>
          <w:lang w:eastAsia="pl-PL"/>
        </w:rPr>
        <w:t xml:space="preserve">45232130-2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b/>
          <w:bCs/>
          <w:sz w:val="24"/>
          <w:szCs w:val="24"/>
          <w:lang w:eastAsia="pl-PL"/>
        </w:rPr>
        <w:t>Dodatkowe kody CPV:</w:t>
      </w:r>
      <w:r w:rsidRPr="003F5DB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3F5DBB" w:rsidRPr="003F5DBB" w:rsidTr="003F5DBB">
        <w:tc>
          <w:tcPr>
            <w:tcW w:w="0" w:type="auto"/>
            <w:tcBorders>
              <w:top w:val="single" w:sz="6" w:space="0" w:color="000000"/>
              <w:left w:val="single" w:sz="6" w:space="0" w:color="000000"/>
              <w:bottom w:val="single" w:sz="6" w:space="0" w:color="000000"/>
              <w:right w:val="single" w:sz="6" w:space="0" w:color="000000"/>
            </w:tcBorders>
            <w:vAlign w:val="center"/>
            <w:hideMark/>
          </w:tcPr>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t>Kod CPV</w:t>
            </w:r>
          </w:p>
        </w:tc>
      </w:tr>
      <w:tr w:rsidR="003F5DBB" w:rsidRPr="003F5DBB" w:rsidTr="003F5DBB">
        <w:tc>
          <w:tcPr>
            <w:tcW w:w="0" w:type="auto"/>
            <w:tcBorders>
              <w:top w:val="single" w:sz="6" w:space="0" w:color="000000"/>
              <w:left w:val="single" w:sz="6" w:space="0" w:color="000000"/>
              <w:bottom w:val="single" w:sz="6" w:space="0" w:color="000000"/>
              <w:right w:val="single" w:sz="6" w:space="0" w:color="000000"/>
            </w:tcBorders>
            <w:vAlign w:val="center"/>
            <w:hideMark/>
          </w:tcPr>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t>45232424-0</w:t>
            </w:r>
          </w:p>
        </w:tc>
      </w:tr>
      <w:tr w:rsidR="003F5DBB" w:rsidRPr="003F5DBB" w:rsidTr="003F5DBB">
        <w:tc>
          <w:tcPr>
            <w:tcW w:w="0" w:type="auto"/>
            <w:tcBorders>
              <w:top w:val="single" w:sz="6" w:space="0" w:color="000000"/>
              <w:left w:val="single" w:sz="6" w:space="0" w:color="000000"/>
              <w:bottom w:val="single" w:sz="6" w:space="0" w:color="000000"/>
              <w:right w:val="single" w:sz="6" w:space="0" w:color="000000"/>
            </w:tcBorders>
            <w:vAlign w:val="center"/>
            <w:hideMark/>
          </w:tcPr>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t>45111200-0</w:t>
            </w:r>
          </w:p>
        </w:tc>
      </w:tr>
    </w:tbl>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b/>
          <w:bCs/>
          <w:sz w:val="24"/>
          <w:szCs w:val="24"/>
          <w:lang w:eastAsia="pl-PL"/>
        </w:rPr>
        <w:t xml:space="preserve">II.6) Całkowita wartość zamówienia </w:t>
      </w:r>
      <w:r w:rsidRPr="003F5DBB">
        <w:rPr>
          <w:rFonts w:ascii="Times New Roman" w:eastAsia="Times New Roman" w:hAnsi="Times New Roman" w:cs="Times New Roman"/>
          <w:i/>
          <w:iCs/>
          <w:sz w:val="24"/>
          <w:szCs w:val="24"/>
          <w:lang w:eastAsia="pl-PL"/>
        </w:rPr>
        <w:t>(jeżeli zamawiający podaje informacje o wartości zamówienia)</w:t>
      </w:r>
      <w:r w:rsidRPr="003F5DBB">
        <w:rPr>
          <w:rFonts w:ascii="Times New Roman" w:eastAsia="Times New Roman" w:hAnsi="Times New Roman" w:cs="Times New Roman"/>
          <w:sz w:val="24"/>
          <w:szCs w:val="24"/>
          <w:lang w:eastAsia="pl-PL"/>
        </w:rPr>
        <w:t xml:space="preserve">: </w:t>
      </w:r>
      <w:r w:rsidRPr="003F5DBB">
        <w:rPr>
          <w:rFonts w:ascii="Times New Roman" w:eastAsia="Times New Roman" w:hAnsi="Times New Roman" w:cs="Times New Roman"/>
          <w:sz w:val="24"/>
          <w:szCs w:val="24"/>
          <w:lang w:eastAsia="pl-PL"/>
        </w:rPr>
        <w:br/>
        <w:t xml:space="preserve">Wartość bez VAT: </w:t>
      </w:r>
      <w:r w:rsidRPr="003F5DBB">
        <w:rPr>
          <w:rFonts w:ascii="Times New Roman" w:eastAsia="Times New Roman" w:hAnsi="Times New Roman" w:cs="Times New Roman"/>
          <w:sz w:val="24"/>
          <w:szCs w:val="24"/>
          <w:lang w:eastAsia="pl-PL"/>
        </w:rPr>
        <w:br/>
        <w:t xml:space="preserve">Waluta: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3F5DBB">
        <w:rPr>
          <w:rFonts w:ascii="Times New Roman" w:eastAsia="Times New Roman" w:hAnsi="Times New Roman" w:cs="Times New Roman"/>
          <w:sz w:val="24"/>
          <w:szCs w:val="24"/>
          <w:lang w:eastAsia="pl-PL"/>
        </w:rPr>
        <w:t xml:space="preserve">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3F5DBB">
        <w:rPr>
          <w:rFonts w:ascii="Times New Roman" w:eastAsia="Times New Roman" w:hAnsi="Times New Roman" w:cs="Times New Roman"/>
          <w:sz w:val="24"/>
          <w:szCs w:val="24"/>
          <w:lang w:eastAsia="pl-PL"/>
        </w:rPr>
        <w:t xml:space="preserve">Nie </w:t>
      </w:r>
      <w:r w:rsidRPr="003F5DBB">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3F5DBB">
        <w:rPr>
          <w:rFonts w:ascii="Times New Roman" w:eastAsia="Times New Roman" w:hAnsi="Times New Roman" w:cs="Times New Roman"/>
          <w:sz w:val="24"/>
          <w:szCs w:val="24"/>
          <w:lang w:eastAsia="pl-PL"/>
        </w:rPr>
        <w:t xml:space="preserve"> </w:t>
      </w:r>
      <w:r w:rsidRPr="003F5DBB">
        <w:rPr>
          <w:rFonts w:ascii="Times New Roman" w:eastAsia="Times New Roman" w:hAnsi="Times New Roman" w:cs="Times New Roman"/>
          <w:sz w:val="24"/>
          <w:szCs w:val="24"/>
          <w:lang w:eastAsia="pl-PL"/>
        </w:rPr>
        <w:br/>
        <w:t>miesiącach:   </w:t>
      </w:r>
      <w:r w:rsidRPr="003F5DBB">
        <w:rPr>
          <w:rFonts w:ascii="Times New Roman" w:eastAsia="Times New Roman" w:hAnsi="Times New Roman" w:cs="Times New Roman"/>
          <w:i/>
          <w:iCs/>
          <w:sz w:val="24"/>
          <w:szCs w:val="24"/>
          <w:lang w:eastAsia="pl-PL"/>
        </w:rPr>
        <w:t xml:space="preserve"> lub </w:t>
      </w:r>
      <w:r w:rsidRPr="003F5DBB">
        <w:rPr>
          <w:rFonts w:ascii="Times New Roman" w:eastAsia="Times New Roman" w:hAnsi="Times New Roman" w:cs="Times New Roman"/>
          <w:b/>
          <w:bCs/>
          <w:sz w:val="24"/>
          <w:szCs w:val="24"/>
          <w:lang w:eastAsia="pl-PL"/>
        </w:rPr>
        <w:t>dniach:</w:t>
      </w:r>
      <w:r w:rsidRPr="003F5DBB">
        <w:rPr>
          <w:rFonts w:ascii="Times New Roman" w:eastAsia="Times New Roman" w:hAnsi="Times New Roman" w:cs="Times New Roman"/>
          <w:sz w:val="24"/>
          <w:szCs w:val="24"/>
          <w:lang w:eastAsia="pl-PL"/>
        </w:rPr>
        <w:t xml:space="preserve">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i/>
          <w:iCs/>
          <w:sz w:val="24"/>
          <w:szCs w:val="24"/>
          <w:lang w:eastAsia="pl-PL"/>
        </w:rPr>
        <w:t>lub</w:t>
      </w:r>
      <w:r w:rsidRPr="003F5DBB">
        <w:rPr>
          <w:rFonts w:ascii="Times New Roman" w:eastAsia="Times New Roman" w:hAnsi="Times New Roman" w:cs="Times New Roman"/>
          <w:sz w:val="24"/>
          <w:szCs w:val="24"/>
          <w:lang w:eastAsia="pl-PL"/>
        </w:rPr>
        <w:t xml:space="preserve">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b/>
          <w:bCs/>
          <w:sz w:val="24"/>
          <w:szCs w:val="24"/>
          <w:lang w:eastAsia="pl-PL"/>
        </w:rPr>
        <w:t xml:space="preserve">data rozpoczęcia: </w:t>
      </w:r>
      <w:r w:rsidRPr="003F5DBB">
        <w:rPr>
          <w:rFonts w:ascii="Times New Roman" w:eastAsia="Times New Roman" w:hAnsi="Times New Roman" w:cs="Times New Roman"/>
          <w:sz w:val="24"/>
          <w:szCs w:val="24"/>
          <w:lang w:eastAsia="pl-PL"/>
        </w:rPr>
        <w:t> </w:t>
      </w:r>
      <w:r w:rsidRPr="003F5DBB">
        <w:rPr>
          <w:rFonts w:ascii="Times New Roman" w:eastAsia="Times New Roman" w:hAnsi="Times New Roman" w:cs="Times New Roman"/>
          <w:i/>
          <w:iCs/>
          <w:sz w:val="24"/>
          <w:szCs w:val="24"/>
          <w:lang w:eastAsia="pl-PL"/>
        </w:rPr>
        <w:t xml:space="preserve"> lub </w:t>
      </w:r>
      <w:r w:rsidRPr="003F5DBB">
        <w:rPr>
          <w:rFonts w:ascii="Times New Roman" w:eastAsia="Times New Roman" w:hAnsi="Times New Roman" w:cs="Times New Roman"/>
          <w:b/>
          <w:bCs/>
          <w:sz w:val="24"/>
          <w:szCs w:val="24"/>
          <w:lang w:eastAsia="pl-PL"/>
        </w:rPr>
        <w:t xml:space="preserve">zakończenia: </w:t>
      </w:r>
      <w:r w:rsidRPr="003F5DBB">
        <w:rPr>
          <w:rFonts w:ascii="Times New Roman" w:eastAsia="Times New Roman" w:hAnsi="Times New Roman" w:cs="Times New Roman"/>
          <w:sz w:val="24"/>
          <w:szCs w:val="24"/>
          <w:lang w:eastAsia="pl-PL"/>
        </w:rPr>
        <w:t xml:space="preserve">2018-09-28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3F5DBB" w:rsidRPr="003F5DBB" w:rsidTr="003F5DBB">
        <w:tc>
          <w:tcPr>
            <w:tcW w:w="0" w:type="auto"/>
            <w:tcBorders>
              <w:top w:val="single" w:sz="6" w:space="0" w:color="000000"/>
              <w:left w:val="single" w:sz="6" w:space="0" w:color="000000"/>
              <w:bottom w:val="single" w:sz="6" w:space="0" w:color="000000"/>
              <w:right w:val="single" w:sz="6" w:space="0" w:color="000000"/>
            </w:tcBorders>
            <w:vAlign w:val="center"/>
            <w:hideMark/>
          </w:tcPr>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t>Data zakończenia</w:t>
            </w:r>
          </w:p>
        </w:tc>
      </w:tr>
      <w:tr w:rsidR="003F5DBB" w:rsidRPr="003F5DBB" w:rsidTr="003F5DBB">
        <w:tc>
          <w:tcPr>
            <w:tcW w:w="0" w:type="auto"/>
            <w:tcBorders>
              <w:top w:val="single" w:sz="6" w:space="0" w:color="000000"/>
              <w:left w:val="single" w:sz="6" w:space="0" w:color="000000"/>
              <w:bottom w:val="single" w:sz="6" w:space="0" w:color="000000"/>
              <w:right w:val="single" w:sz="6" w:space="0" w:color="000000"/>
            </w:tcBorders>
            <w:vAlign w:val="center"/>
            <w:hideMark/>
          </w:tcPr>
          <w:p w:rsidR="003F5DBB" w:rsidRPr="003F5DBB" w:rsidRDefault="003F5DBB" w:rsidP="003F5DBB">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F5DBB" w:rsidRPr="003F5DBB" w:rsidRDefault="003F5DBB" w:rsidP="003F5DBB">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F5DBB" w:rsidRPr="003F5DBB" w:rsidRDefault="003F5DBB" w:rsidP="003F5DBB">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t>2018-09-28</w:t>
            </w:r>
          </w:p>
        </w:tc>
      </w:tr>
    </w:tbl>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b/>
          <w:bCs/>
          <w:sz w:val="24"/>
          <w:szCs w:val="24"/>
          <w:lang w:eastAsia="pl-PL"/>
        </w:rPr>
        <w:t xml:space="preserve">II.9) Informacje dodatkowe: </w:t>
      </w:r>
      <w:r w:rsidRPr="003F5DBB">
        <w:rPr>
          <w:rFonts w:ascii="Times New Roman" w:eastAsia="Times New Roman" w:hAnsi="Times New Roman" w:cs="Times New Roman"/>
          <w:sz w:val="24"/>
          <w:szCs w:val="24"/>
          <w:lang w:eastAsia="pl-PL"/>
        </w:rPr>
        <w:t xml:space="preserve">Na odbiór końcowy Wykonawca przygotuje geodezyjną inwentaryzację powykonawczą zarejestrowaną w Ośrodku Dokumentacji Geodezyjno – Kartograficznej w 3 egzemplarzach. Wykonawca udzieli Zamawiającemu pisemnej gwarancji z tytułu wad fizycznych przedmiotu zamówienia, stanowić ona będzie rozszerzenie odpowiedzialności Wykonawcy za te wady. Zamawiający wymaga od Wykonawcy udzielenia gwarancji na wykonane roboty budowlane w ramach przedmiotu zamówienia w minimalnym okresie 36 miesięcy licząc od dnia odbioru końcowego przedmiotu zamówienia. W związku z wprowadzeniem dodatkowego kryterium oceny ofert, jakim jest wydłużenie okresu gwarancji ponad wymagane 36 miesięcy, jego ostateczny wymiar zostanie wskazany przez Wykonawcę w Formularzu ofertowym. Niezależnie od okresu udzielonej gwarancji na wykonane roboty, Wykonawca udzieli Zamawiającemu gwarancji i rękojmi na dostarczone urządzenia – minimalnie 24 miesiące od daty dostawy, montażu i uruchomienia stwierdzonej w Protokole </w:t>
      </w:r>
      <w:r w:rsidRPr="003F5DBB">
        <w:rPr>
          <w:rFonts w:ascii="Times New Roman" w:eastAsia="Times New Roman" w:hAnsi="Times New Roman" w:cs="Times New Roman"/>
          <w:sz w:val="24"/>
          <w:szCs w:val="24"/>
          <w:lang w:eastAsia="pl-PL"/>
        </w:rPr>
        <w:lastRenderedPageBreak/>
        <w:t xml:space="preserve">odbioru końcowego robót, maksymalnie zaś na okres tożsamy jak udzielona gwarancja na wykonane roboty budowlane.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b/>
          <w:bCs/>
          <w:sz w:val="24"/>
          <w:szCs w:val="24"/>
          <w:lang w:eastAsia="pl-PL"/>
        </w:rPr>
        <w:t xml:space="preserve">III.1) WARUNKI UDZIAŁU W POSTĘPOWANIU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F5DBB">
        <w:rPr>
          <w:rFonts w:ascii="Times New Roman" w:eastAsia="Times New Roman" w:hAnsi="Times New Roman" w:cs="Times New Roman"/>
          <w:sz w:val="24"/>
          <w:szCs w:val="24"/>
          <w:lang w:eastAsia="pl-PL"/>
        </w:rPr>
        <w:t xml:space="preserve"> </w:t>
      </w:r>
      <w:r w:rsidRPr="003F5DBB">
        <w:rPr>
          <w:rFonts w:ascii="Times New Roman" w:eastAsia="Times New Roman" w:hAnsi="Times New Roman" w:cs="Times New Roman"/>
          <w:sz w:val="24"/>
          <w:szCs w:val="24"/>
          <w:lang w:eastAsia="pl-PL"/>
        </w:rPr>
        <w:br/>
        <w:t xml:space="preserve">Określenie warunków: </w:t>
      </w:r>
      <w:r w:rsidRPr="003F5DBB">
        <w:rPr>
          <w:rFonts w:ascii="Times New Roman" w:eastAsia="Times New Roman" w:hAnsi="Times New Roman" w:cs="Times New Roman"/>
          <w:sz w:val="24"/>
          <w:szCs w:val="24"/>
          <w:lang w:eastAsia="pl-PL"/>
        </w:rPr>
        <w:br/>
        <w:t xml:space="preserve">Informacje dodatkowe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b/>
          <w:bCs/>
          <w:sz w:val="24"/>
          <w:szCs w:val="24"/>
          <w:lang w:eastAsia="pl-PL"/>
        </w:rPr>
        <w:t xml:space="preserve">III.1.2) Sytuacja finansowa lub ekonomiczna </w:t>
      </w:r>
      <w:r w:rsidRPr="003F5DBB">
        <w:rPr>
          <w:rFonts w:ascii="Times New Roman" w:eastAsia="Times New Roman" w:hAnsi="Times New Roman" w:cs="Times New Roman"/>
          <w:sz w:val="24"/>
          <w:szCs w:val="24"/>
          <w:lang w:eastAsia="pl-PL"/>
        </w:rPr>
        <w:br/>
        <w:t xml:space="preserve">Określenie warunków: Zamawiający uzna ww. warunek za spełniony jeżeli Wykonawca wykaże, że: jest ubezpieczony od odpowiedzialności cywilnej w zakresie prowadzonej działalności gospodarczej na kwotę nie niższą niż 80 000,00 PLN (słownie: osiemdziesiąt tysięcy PLN). </w:t>
      </w:r>
      <w:r w:rsidRPr="003F5DBB">
        <w:rPr>
          <w:rFonts w:ascii="Times New Roman" w:eastAsia="Times New Roman" w:hAnsi="Times New Roman" w:cs="Times New Roman"/>
          <w:sz w:val="24"/>
          <w:szCs w:val="24"/>
          <w:lang w:eastAsia="pl-PL"/>
        </w:rPr>
        <w:br/>
        <w:t xml:space="preserve">Informacje dodatkowe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b/>
          <w:bCs/>
          <w:sz w:val="24"/>
          <w:szCs w:val="24"/>
          <w:lang w:eastAsia="pl-PL"/>
        </w:rPr>
        <w:t xml:space="preserve">III.1.3) Zdolność techniczna lub zawodowa </w:t>
      </w:r>
      <w:r w:rsidRPr="003F5DBB">
        <w:rPr>
          <w:rFonts w:ascii="Times New Roman" w:eastAsia="Times New Roman" w:hAnsi="Times New Roman" w:cs="Times New Roman"/>
          <w:sz w:val="24"/>
          <w:szCs w:val="24"/>
          <w:lang w:eastAsia="pl-PL"/>
        </w:rPr>
        <w:br/>
        <w:t xml:space="preserve">Określenie warunków: a) Zamawiający określa niżej wymieniony warunek w zakresie wiedzy i doświadczenia: Zamawiający uzna ww. warunek za spełniony, jeżeli Wykonawca wykaże, że w okresie ostatnich pięciu lat przed upływem terminu składania ofert (a jeżeli okres prowadzenia działalności jest krótszy – w tym okresie), wykonał w sposób należyty, zgodnie z zasadami sztuki budowlanej i prawidłowo ukończył co najmniej dwie roboty budowlane/zadania (*) polegające na: a) budowie / rozbudowie / modernizacji / przebudowie sieci kanalizacyjnej deszczowej i/lub sanitarnej i/lub b) budowie / rozbudowie / modernizacji / przebudowie oczyszczalni wód opadowych, z których min. jedna robota budowlana/zadanie było o wartości nie mniejszej niż 100 000,00 zł brutto. (*) Przez jedną robotę budowlaną/zadanie rozumie się robotę wykonaną w ramach jednej umowy. Za ukończone roboty budowlane/zadanie Zamawiający uważa roboty, dla których wydany został co najmniej protokół odbioru końcowego lub dokument równoważny, potwierdzający zakończenie robót, np. Świadectwo Przejęcia (w rozumieniu Warunków Kontraktowych FIDIC). b) Zamawiający określa niżej wymieniony warunek w zakresie osób: Zamawiający uzna ww. warunek za spełniony, jeżeli Wykonawca wykaże, że dysponuje lub będzie dysponował niżej wymienionymi osobami posiadającymi następujące kwalifikacje zawodowe: a. Kierownik Budowy (1 osoba) – posiadający: • wykształcenie wyższe techniczne; • uprawnienia budowlane bez ograniczeń do kierowania robotami budowlanymi w specjalności sieci i urządzeń wodociągowych i kanalizacyjnych lub odpowiadające im uprawnienia budowlane, które zostały wydane na podstawie wcześniej obowiązujących przepisów; • co najmniej 5 letnie doświadczenie zawodowe w pełnieniu samodzielnych funkcji technicznych na stanowisku kierownika budowy i/lub robót branży sanitarnej, w tym przy co najmniej 1 zakończonym (*) zadaniu, które obejmowało swoim zakresem budowę / rozbudowę / modernizację / przebudowę oczyszczalni wód opadowych. Za zakończone zadanie Zamawiający uważa roboty, dla których wydany został co najmniej protokół odbioru końcowego lub dokument równoważny, potwierdzający zakończenie robót, np. Świadectwo Przejęcia (w rozumieniu Warunków Kontraktowych FIDIC). UWAGA 1 Przez uprawnienia budowlane należy rozumieć: uprawnienia, o których mowa w ustawie z dnia 7 lipca 1994 r. Prawo budowlane (t. j. Dz.U. z 2017 r. poz. 1332 z późn. zm.) oraz w rozporządzeniu Ministra Infrastruktury i Rozwoju z dnia 11 września 2014 r. w sprawie samodzielnych funkcji technicznych w budownictwie (Dz.U. 2014 poz. 1278). Zamawiający określając wymogi dla osób w zakresie posiadanych uprawnień, dopuszcza odpowiadające im uprawnienia, które zostały wydane na podstawie wcześniej obowiązujących przepisów oraz odpowiadające im uprawnienia wydane obywatelom państw Europejskiego Obszaru </w:t>
      </w:r>
      <w:r w:rsidRPr="003F5DBB">
        <w:rPr>
          <w:rFonts w:ascii="Times New Roman" w:eastAsia="Times New Roman" w:hAnsi="Times New Roman" w:cs="Times New Roman"/>
          <w:sz w:val="24"/>
          <w:szCs w:val="24"/>
          <w:lang w:eastAsia="pl-PL"/>
        </w:rPr>
        <w:lastRenderedPageBreak/>
        <w:t xml:space="preserve">Gospodarczego oraz Konfederacji Szwajcarskiej, z zastrzeżeniem art. 12a oraz innych przepisów ustawy Prawo Budowlane oraz ustawy o zasadach uznawania kwalifikacji zawodowych nabytych w państwach członkowskich Unii Europejskiej (Dz. U z 2016 r., poz. 65). UWAGA 2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r w:rsidRPr="003F5DB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3F5DBB">
        <w:rPr>
          <w:rFonts w:ascii="Times New Roman" w:eastAsia="Times New Roman" w:hAnsi="Times New Roman" w:cs="Times New Roman"/>
          <w:sz w:val="24"/>
          <w:szCs w:val="24"/>
          <w:lang w:eastAsia="pl-PL"/>
        </w:rPr>
        <w:br/>
        <w:t xml:space="preserve">Informacje dodatkowe: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b/>
          <w:bCs/>
          <w:sz w:val="24"/>
          <w:szCs w:val="24"/>
          <w:lang w:eastAsia="pl-PL"/>
        </w:rPr>
        <w:t xml:space="preserve">III.2) PODSTAWY WYKLUCZENIA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b/>
          <w:bCs/>
          <w:sz w:val="24"/>
          <w:szCs w:val="24"/>
          <w:lang w:eastAsia="pl-PL"/>
        </w:rPr>
        <w:t>III.2.1) Podstawy wykluczenia określone w art. 24 ust. 1 ustawy Pzp</w:t>
      </w:r>
      <w:r w:rsidRPr="003F5DBB">
        <w:rPr>
          <w:rFonts w:ascii="Times New Roman" w:eastAsia="Times New Roman" w:hAnsi="Times New Roman" w:cs="Times New Roman"/>
          <w:sz w:val="24"/>
          <w:szCs w:val="24"/>
          <w:lang w:eastAsia="pl-PL"/>
        </w:rPr>
        <w:t xml:space="preserve">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b/>
          <w:bCs/>
          <w:sz w:val="24"/>
          <w:szCs w:val="24"/>
          <w:lang w:eastAsia="pl-PL"/>
        </w:rPr>
        <w:t>III.2.2) Zamawiający przewiduje wykluczenie wykonawcy na podstawie art. 24 ust. 5 ustawy Pzp</w:t>
      </w:r>
      <w:r w:rsidRPr="003F5DBB">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3F5DBB">
        <w:rPr>
          <w:rFonts w:ascii="Times New Roman" w:eastAsia="Times New Roman" w:hAnsi="Times New Roman" w:cs="Times New Roman"/>
          <w:sz w:val="24"/>
          <w:szCs w:val="24"/>
          <w:lang w:eastAsia="pl-PL"/>
        </w:rPr>
        <w:br/>
        <w:t xml:space="preserve">Tak (podstawa wykluczenia określona w art. 24 ust. 5 pkt 2 ustawy Pzp)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sz w:val="24"/>
          <w:szCs w:val="24"/>
          <w:lang w:eastAsia="pl-PL"/>
        </w:rPr>
        <w:br/>
        <w:t xml:space="preserve">Tak (podstawa wykluczenia określona w art. 24 ust. 5 pkt 4 ustawy Pzp)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sz w:val="24"/>
          <w:szCs w:val="24"/>
          <w:lang w:eastAsia="pl-PL"/>
        </w:rPr>
        <w:br/>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F5DBB">
        <w:rPr>
          <w:rFonts w:ascii="Times New Roman" w:eastAsia="Times New Roman" w:hAnsi="Times New Roman" w:cs="Times New Roman"/>
          <w:sz w:val="24"/>
          <w:szCs w:val="24"/>
          <w:lang w:eastAsia="pl-PL"/>
        </w:rPr>
        <w:br/>
        <w:t xml:space="preserve">Tak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b/>
          <w:bCs/>
          <w:sz w:val="24"/>
          <w:szCs w:val="24"/>
          <w:lang w:eastAsia="pl-PL"/>
        </w:rPr>
        <w:t xml:space="preserve">Oświadczenie o spełnianiu kryteriów selekcji </w:t>
      </w:r>
      <w:r w:rsidRPr="003F5DBB">
        <w:rPr>
          <w:rFonts w:ascii="Times New Roman" w:eastAsia="Times New Roman" w:hAnsi="Times New Roman" w:cs="Times New Roman"/>
          <w:sz w:val="24"/>
          <w:szCs w:val="24"/>
          <w:lang w:eastAsia="pl-PL"/>
        </w:rPr>
        <w:br/>
        <w:t xml:space="preserve">Nie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potwierdzenia braku podstaw wykluczenia na podstawie art. 24 ust. 5 pkt 1 ustawy Pzp.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b/>
          <w:bCs/>
          <w:sz w:val="24"/>
          <w:szCs w:val="24"/>
          <w:lang w:eastAsia="pl-PL"/>
        </w:rPr>
        <w:t>III.5.1) W ZAKRESIE SPEŁNIANIA WARUNKÓW UDZIAŁU W POSTĘPOWANIU:</w:t>
      </w:r>
      <w:r w:rsidRPr="003F5DBB">
        <w:rPr>
          <w:rFonts w:ascii="Times New Roman" w:eastAsia="Times New Roman" w:hAnsi="Times New Roman" w:cs="Times New Roman"/>
          <w:sz w:val="24"/>
          <w:szCs w:val="24"/>
          <w:lang w:eastAsia="pl-PL"/>
        </w:rPr>
        <w:t xml:space="preserve"> </w:t>
      </w:r>
      <w:r w:rsidRPr="003F5DBB">
        <w:rPr>
          <w:rFonts w:ascii="Times New Roman" w:eastAsia="Times New Roman" w:hAnsi="Times New Roman" w:cs="Times New Roman"/>
          <w:sz w:val="24"/>
          <w:szCs w:val="24"/>
          <w:lang w:eastAsia="pl-PL"/>
        </w:rPr>
        <w:br/>
        <w:t xml:space="preserve">-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Wzór wykazu stanowi załącznik nr 3 do SIWZ - IDW; - dowody określające, czy roboty budowlane, o których mowa powyżej zostały </w:t>
      </w:r>
      <w:r w:rsidRPr="003F5DBB">
        <w:rPr>
          <w:rFonts w:ascii="Times New Roman" w:eastAsia="Times New Roman" w:hAnsi="Times New Roman" w:cs="Times New Roman"/>
          <w:sz w:val="24"/>
          <w:szCs w:val="24"/>
          <w:lang w:eastAsia="pl-PL"/>
        </w:rPr>
        <w:lastRenderedPageBreak/>
        <w:t xml:space="preserve">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wykaz osób, skierowanych przez Wykonawcę do realizacji zamówienia publicznego, w szczególności odpowiedzialnych za świadczenie usług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załącznik nr 4 do SIWZ – IDW; - dokument potwierdzający, że wykonawca jest ubezpieczony od odpowiedzialności cywilnej w zakresie prowadzonej działalności związanej z przedmiotem zamówienia na sumę gwarancyjną określoną przez Zamawiającego (w przypadku, gdy z treści dokumentu nie wynika fakt opłacenia składki, należy dołączyć dowód potwierdzający opłacenie składki ubezpieczeniowej);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b/>
          <w:bCs/>
          <w:sz w:val="24"/>
          <w:szCs w:val="24"/>
          <w:lang w:eastAsia="pl-PL"/>
        </w:rPr>
        <w:t>III.5.2) W ZAKRESIE KRYTERIÓW SELEKCJI:</w:t>
      </w:r>
      <w:r w:rsidRPr="003F5DBB">
        <w:rPr>
          <w:rFonts w:ascii="Times New Roman" w:eastAsia="Times New Roman" w:hAnsi="Times New Roman" w:cs="Times New Roman"/>
          <w:sz w:val="24"/>
          <w:szCs w:val="24"/>
          <w:lang w:eastAsia="pl-PL"/>
        </w:rPr>
        <w:t xml:space="preserve"> </w:t>
      </w:r>
      <w:r w:rsidRPr="003F5DBB">
        <w:rPr>
          <w:rFonts w:ascii="Times New Roman" w:eastAsia="Times New Roman" w:hAnsi="Times New Roman" w:cs="Times New Roman"/>
          <w:sz w:val="24"/>
          <w:szCs w:val="24"/>
          <w:lang w:eastAsia="pl-PL"/>
        </w:rPr>
        <w:br/>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b/>
          <w:bCs/>
          <w:sz w:val="24"/>
          <w:szCs w:val="24"/>
          <w:lang w:eastAsia="pl-PL"/>
        </w:rPr>
        <w:t xml:space="preserve">III.7) INNE DOKUMENTY NIE WYMIENIONE W pkt III.3) - III.6)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t xml:space="preserve">1. W celu potwierdzenia spełnienia warunków udziału w postępowaniu oraz braku podstaw do wykluczenia, Wykonawcy do oferty winni przedłożyć niżej wymienione oświadczenia i dokumenty: 1) Do oferty każdy wykonawca musi dołączyć aktualne na dzień składania ofert oświadczenie w zakresie wskazanym w Załączniku nr 2 i 2a do SIWZ - IDW. Informacje zawarte w oświadczeniach będą stanowić wstępne potwierdzenie, że Wykonawca: - nie podlega wykluczeniu, - spełnia warunki udziału w postępowaniu. 2) Wykonawca, który powołuje się na zasoby innych podmiotów, w celu wykazania braku istnienia wobec nich podstaw wykluczenia oraz spełnienia - w zakresie, w jakim powołuje się na ich zasoby - warunków udziału w postępowaniu składa także oświadczenie dotyczące tych podmiotów, zgodnie z załącznikiem nr 2 i 2a do SIWZ-IDW. 3) 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 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Projekt zobowiązania stanowi załącznik nr 6 do SIWZ-IDW. 5)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ustawy Pzp oraz, o których mowa w pkt. 5.3.2 SIWZ-IDW. 6) W odniesieniu do warunków dotyczących wykształcenia, kwalifikacji zawodowych lub doświadczenia, wykonawcy mogą polegać na zdolnościach innych podmiotów, jeśli podmioty te zrealizują roboty budowlane lub usługi, do realizacji których te zdolności są wymagane. 7) Jeżeli zdolności techniczne lub zawodowe podmiotu, na którego zdolnościach polega Wykonawca, </w:t>
      </w:r>
      <w:r w:rsidRPr="003F5DBB">
        <w:rPr>
          <w:rFonts w:ascii="Times New Roman" w:eastAsia="Times New Roman" w:hAnsi="Times New Roman" w:cs="Times New Roman"/>
          <w:sz w:val="24"/>
          <w:szCs w:val="24"/>
          <w:lang w:eastAsia="pl-PL"/>
        </w:rPr>
        <w:lastRenderedPageBreak/>
        <w:t xml:space="preserve">nie potwierdzają spełnienia przez wykonawcę warunków udziału w postępowaniu lub zachodzą wobec tych podmiotów podstawy wykluczenia, Zamawiający żąda, aby wykonawca w terminie określonym przez zamawiającego: - zastąpił ten podmiot innym podmiotem lub podmiotami lub - zobowiązał się do osobistego wykonania odpowiedniej części zamówienia, jeżeli wykaże zdolności techniczne lub zawodowe lub sytuację finansową lub ekonomiczną, o których mowa w ust. 1 pkt 3 nin. rozdziału. 8) Na wezwanie Zamawiającego Wykonawca, który polega na zdolnościach lub sytuacji innych podmiotów na zasadach określonych w art. 22a ustawy Pzp, zobowiązany jest do przedstawienia w odniesieniu do tych podmiotów dokumentów wymienionych w ust. 2 lit. b) nin. rozdziału. 9) 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roboty budowlane lub usługi, których wskazane zdolności dotyczą. 2. Zamawiający przed udzieleniem zamówienia, wezwie Wykonawcę, którego oferta została najwyżej oceniona, do złożenia w wyznaczonym terminie, nie krótszym niż 5 dni, aktualnych na dzień złożenia następujących oświadczeń i dokumentów potwierdzających: a) spełnianie warunków udziału w postępowaniu opisanych w sekcji III.5.1) nin. ogłoszenia b) brak podstaw do wykluczenia opisanych w sekcji III.4 nin. ogłoszenia 3. W celu potwierdzenia braku podstaw do wykluczenia Wykonawcy z postępowania, o których mowa w art. 24 ust. 1 pkt 23 ustawy Pzp, Wykonawca składa, stosownie do treści art. 24 ust. 11 ustawy Pzp, oświadczenie o przynależności lub braku przynależności do tej samej grupy kapitałowej oraz, w przypadku przynależności do tej samej grupy kapitałowej, dowody potwierdzające, że powiązania z innym Wykonawcą nie prowadzą do zakłócania konkurencji w postępowaniu. Wzór Oświadczenia o przynależności lub braku przynależności do tej samej grupy kapitałowej stanowi załącznik nr 5 do SIWZ - IDW. 4. Jeżeli Wykonawca ma siedzibę lub miejsce zamieszkania poza terytorium Rzeczypospolitej Polskiej, zamiast dokumentów, o których mowa w ust. 2 lit. b) rozdziału 6 SIWZ - IDW: a) składa dokument lub dokumenty wystawione w kraju, w którym Wykonawca ma siedzibę lub miejsce zamieszkania, potwierdzające odpowiednio, że - nie otwarto jego likwidacji ani nie ogłoszono upadłości, 5. Dokument/y, o którym/ch mowa w ust. 4 lit. a) winien/winny być wystawiony/e nie wcześniej niż 6 miesięcy przed upływem terminu składania ofert. 6. Jeżeli w kraju, w którym Wykonawca ma siedzibę lub miejsce zamieszkania lub miejsce zamieszkania ma osoba, której dokument dotyczy, nie wydaje się dokumentów, o których mowa w ust. 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5 stosuje się odpowiednio. 7.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8. Jeżeli będzie to niezbędne do zapewnienia odpowiedniego przebiegu </w:t>
      </w:r>
      <w:r w:rsidRPr="003F5DBB">
        <w:rPr>
          <w:rFonts w:ascii="Times New Roman" w:eastAsia="Times New Roman" w:hAnsi="Times New Roman" w:cs="Times New Roman"/>
          <w:sz w:val="24"/>
          <w:szCs w:val="24"/>
          <w:lang w:eastAsia="pl-PL"/>
        </w:rPr>
        <w:lastRenderedPageBreak/>
        <w:t xml:space="preserve">postępowania o udzielenie zamówienia, Zamawiający może na każdym etapie postępowania wezwać wykonawców do złożenia wszystkich lub niektórych oświadczeń lub dokumentów, a jeżeli zachodzą uzasadnione podstawy do uznania, że złożone uprzednio oświadczenia lub dokumenty nie są już aktualne, do złożenia aktualnych oświadczeń lub dokumentów. 9. Zamawiający, zgodnie z art. 24 aa ustawy Pzp, najpierw dokona oceny ofert, a następnie zbada czy Wykonawca, którego oferta została oceniona jako najkorzystniejsza, nie podlega wykluczeniu oraz spełnia warunki udziału w postępowaniu. 10. Oświadczenia i dokumenty, wskazane w niniejszym rozdziale muszą spełniać wymagania określone w ustawie Pzp i w przepisach rozporządzenia Ministra Rozwoju z dnia 26 lipca 2016 r. w sprawie rodzajów dokumentów, jakich może żądać zamawiający od wykonawcy w postępowaniu o udzielenie zamówienia (Dz. U. z 2016 r. poz. 1126 – dalej: rozporządzenie). 11. Informacje dla wykonawców wspólnie ubiegających się o udzielenie zamówienia (spółkicywilne/konsorcja): a) Wykonawcy mogą wspólnie ubiegać się o udzielenie zamówienia. W takim przypadku Wykonawcy ustanawiają pełnomocnika do reprezentowania ich w postępowaniu o udzielenie zamówienia albo reprezentowania w postępowaniu i zawarcia umowy w sprawie zamówienia publicznego. b) W przypadku Wykonawców wspólnie ubiegających się o udzielenie zamówienia, żaden z nich nie może podlegać wykluczeniu z powodu niespełniania warunków, o których mowa w art. 24 ust. 1 ustawy Pzp, oraz o których mowa w pkt. 5.3.2 SIWZ-IDW, natomiast spełnianie warunków udziału w postępowaniu Wykonawcy wykazują zgodnie z postanowieniami pkt. 5.2 SIWZ-IDW. c) W przypadku wspólnego ubiegania się o zamówienie przez wykonawców oświadczenia, o których mowa w ust. 1 pkt 1) niniejszego rozdziału – składa każdy z wykonawców wspólnie ubiegających się o zamówienie. Oświadczenia te mają potwierdzać spełnianie warunków udziału w postępowaniu oraz brak podstaw wykluczenia w zakresie, w którym każdy z wykonawców wykazuje spełnianie warunków udziału w postępowaniu oraz brak podstaw wykluczenia. d) W przypadku wspólnego ubiegania się o zamówienie przez Wykonawców oświadczenie o przynależności lub braku przynależności do tej samej grupy kapitałowej, o którym mowa w ust. 3 rozdziału 6 SIWZ - IDW składa każdy z Wykonawców (każdy z członków Konsorcjum lub wspólników spółki cywilnej). e) W przypadku wspólnego ubiegania się o zamówienie przez Wykonawców są oni zobowiązani - każdy z Wykonawców (każdy z członków Konsorcjum lub wspólników spółki cywilnej) - na wezwanie Zamawiającego złożyć dokumenty i oświadczenia, o których mowa w ust. 2 lit. b) rozdziału 6 SIWZ - IDW. 12. Wykonawca w terminie 3 dni od dnia zamieszczenia przez Zamawiającego na stronie internetowej www.zp.tczew.pl informacji, o której mowa w art. 86 ust. 5 ustawy Pzp, przekazuje Zamawiającemu oświadczenie o przynależności lub braku przynależności do tej samej grupy kapitałowej, w rozumieniu ustawy z dnia 16 lutego 2007 r. o ochronie konkurencji i konsumentów (tekst jedn. Dz.U. z 2017 r. poz. 229), o której mowa w art. 24 ust. 1 pkt 23 ustawy Pzp - załącznik nr 5 do SIWZ-IDW. 13. Wykonawcy, którzy należąc do tej samej grupy kapitałowej, w rozumieniu ustawy z dnia 16 lutego 2007 r. o ochronie konkurencji i konsumentów, złożyli odrębne oferty, podlegają wykluczeniu, chyba że wykażą, że istniejące między nimi powiązania nie prowadzą do zakłócenia konkurencji w postępowaniu o udzielenie zamówienia. Wykonawca, który podlega wykluczeniu na podstawie art. 24 ust. 1 pkt 13 i 14 oraz 16-20 ustawy Pzp lub na podstawie okoliczności wymienionych w pkt 5.3.2.b) – 5.3.2.c) SIWZ - IDW,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w:t>
      </w:r>
      <w:r w:rsidRPr="003F5DBB">
        <w:rPr>
          <w:rFonts w:ascii="Times New Roman" w:eastAsia="Times New Roman" w:hAnsi="Times New Roman" w:cs="Times New Roman"/>
          <w:sz w:val="24"/>
          <w:szCs w:val="24"/>
          <w:lang w:eastAsia="pl-PL"/>
        </w:rPr>
        <w:lastRenderedPageBreak/>
        <w:t xml:space="preserve">nie stosuje się, jeżeli wobec Wykonawcy, będącego podmiotem zbiorowym, orzeczono prawomocnym wyrokiem sądu zakaz ubiegania się o udzielenie zamówienia oraz nie upłynął określony w tym wyroku okres obowiązywania tego zakazu. 14. Wykonawca nie podlega wykluczeniu, jeżeli Zamawiający, uwzględniając wagę i szczególne okoliczności czynu Wykonawcy, uzna za wystarczające dowody przedstawione na podstawie pkt 13. powyżej 15. Zamawiający może wykluczyć Wykonawcę na każdym etapie postępowania o udzielenie zamówienia.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u w:val="single"/>
          <w:lang w:eastAsia="pl-PL"/>
        </w:rPr>
        <w:t xml:space="preserve">SEKCJA IV: PROCEDURA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b/>
          <w:bCs/>
          <w:sz w:val="24"/>
          <w:szCs w:val="24"/>
          <w:lang w:eastAsia="pl-PL"/>
        </w:rPr>
        <w:t xml:space="preserve">IV.1) OPIS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b/>
          <w:bCs/>
          <w:sz w:val="24"/>
          <w:szCs w:val="24"/>
          <w:lang w:eastAsia="pl-PL"/>
        </w:rPr>
        <w:t xml:space="preserve">IV.1.1) Tryb udzielenia zamówienia: </w:t>
      </w:r>
      <w:r w:rsidRPr="003F5DBB">
        <w:rPr>
          <w:rFonts w:ascii="Times New Roman" w:eastAsia="Times New Roman" w:hAnsi="Times New Roman" w:cs="Times New Roman"/>
          <w:sz w:val="24"/>
          <w:szCs w:val="24"/>
          <w:lang w:eastAsia="pl-PL"/>
        </w:rPr>
        <w:t xml:space="preserve">Przetarg nieograniczony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b/>
          <w:bCs/>
          <w:sz w:val="24"/>
          <w:szCs w:val="24"/>
          <w:lang w:eastAsia="pl-PL"/>
        </w:rPr>
        <w:t>IV.1.2) Zamawiający żąda wniesienia wadium:</w:t>
      </w:r>
      <w:r w:rsidRPr="003F5DBB">
        <w:rPr>
          <w:rFonts w:ascii="Times New Roman" w:eastAsia="Times New Roman" w:hAnsi="Times New Roman" w:cs="Times New Roman"/>
          <w:sz w:val="24"/>
          <w:szCs w:val="24"/>
          <w:lang w:eastAsia="pl-PL"/>
        </w:rPr>
        <w:t xml:space="preserve">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t xml:space="preserve">Tak </w:t>
      </w:r>
      <w:r w:rsidRPr="003F5DBB">
        <w:rPr>
          <w:rFonts w:ascii="Times New Roman" w:eastAsia="Times New Roman" w:hAnsi="Times New Roman" w:cs="Times New Roman"/>
          <w:sz w:val="24"/>
          <w:szCs w:val="24"/>
          <w:lang w:eastAsia="pl-PL"/>
        </w:rPr>
        <w:br/>
        <w:t xml:space="preserve">Informacja na temat wadium </w:t>
      </w:r>
      <w:r w:rsidRPr="003F5DBB">
        <w:rPr>
          <w:rFonts w:ascii="Times New Roman" w:eastAsia="Times New Roman" w:hAnsi="Times New Roman" w:cs="Times New Roman"/>
          <w:sz w:val="24"/>
          <w:szCs w:val="24"/>
          <w:lang w:eastAsia="pl-PL"/>
        </w:rPr>
        <w:br/>
        <w:t xml:space="preserve">Zamawiający żąda od Wykonawców wniesienia wadium w wysokości: 2.000,00 zł (słownie: dwa tysiące złotych 00/100)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b/>
          <w:bCs/>
          <w:sz w:val="24"/>
          <w:szCs w:val="24"/>
          <w:lang w:eastAsia="pl-PL"/>
        </w:rPr>
        <w:t>IV.1.3) Przewiduje się udzielenie zaliczek na poczet wykonania zamówienia:</w:t>
      </w:r>
      <w:r w:rsidRPr="003F5DBB">
        <w:rPr>
          <w:rFonts w:ascii="Times New Roman" w:eastAsia="Times New Roman" w:hAnsi="Times New Roman" w:cs="Times New Roman"/>
          <w:sz w:val="24"/>
          <w:szCs w:val="24"/>
          <w:lang w:eastAsia="pl-PL"/>
        </w:rPr>
        <w:t xml:space="preserve">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t xml:space="preserve">Nie </w:t>
      </w:r>
      <w:r w:rsidRPr="003F5DBB">
        <w:rPr>
          <w:rFonts w:ascii="Times New Roman" w:eastAsia="Times New Roman" w:hAnsi="Times New Roman" w:cs="Times New Roman"/>
          <w:sz w:val="24"/>
          <w:szCs w:val="24"/>
          <w:lang w:eastAsia="pl-PL"/>
        </w:rPr>
        <w:br/>
        <w:t xml:space="preserve">Należy podać informacje na temat udzielania zaliczek: </w:t>
      </w:r>
      <w:r w:rsidRPr="003F5DBB">
        <w:rPr>
          <w:rFonts w:ascii="Times New Roman" w:eastAsia="Times New Roman" w:hAnsi="Times New Roman" w:cs="Times New Roman"/>
          <w:sz w:val="24"/>
          <w:szCs w:val="24"/>
          <w:lang w:eastAsia="pl-PL"/>
        </w:rPr>
        <w:br/>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t xml:space="preserve">Nie </w:t>
      </w:r>
      <w:r w:rsidRPr="003F5DB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F5DBB">
        <w:rPr>
          <w:rFonts w:ascii="Times New Roman" w:eastAsia="Times New Roman" w:hAnsi="Times New Roman" w:cs="Times New Roman"/>
          <w:sz w:val="24"/>
          <w:szCs w:val="24"/>
          <w:lang w:eastAsia="pl-PL"/>
        </w:rPr>
        <w:br/>
        <w:t xml:space="preserve">Nie </w:t>
      </w:r>
      <w:r w:rsidRPr="003F5DBB">
        <w:rPr>
          <w:rFonts w:ascii="Times New Roman" w:eastAsia="Times New Roman" w:hAnsi="Times New Roman" w:cs="Times New Roman"/>
          <w:sz w:val="24"/>
          <w:szCs w:val="24"/>
          <w:lang w:eastAsia="pl-PL"/>
        </w:rPr>
        <w:br/>
        <w:t xml:space="preserve">Informacje dodatkowe: </w:t>
      </w:r>
      <w:r w:rsidRPr="003F5DBB">
        <w:rPr>
          <w:rFonts w:ascii="Times New Roman" w:eastAsia="Times New Roman" w:hAnsi="Times New Roman" w:cs="Times New Roman"/>
          <w:sz w:val="24"/>
          <w:szCs w:val="24"/>
          <w:lang w:eastAsia="pl-PL"/>
        </w:rPr>
        <w:br/>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b/>
          <w:bCs/>
          <w:sz w:val="24"/>
          <w:szCs w:val="24"/>
          <w:lang w:eastAsia="pl-PL"/>
        </w:rPr>
        <w:t xml:space="preserve">IV.1.5.) Wymaga się złożenia oferty wariantowej: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t xml:space="preserve">Nie </w:t>
      </w:r>
      <w:r w:rsidRPr="003F5DBB">
        <w:rPr>
          <w:rFonts w:ascii="Times New Roman" w:eastAsia="Times New Roman" w:hAnsi="Times New Roman" w:cs="Times New Roman"/>
          <w:sz w:val="24"/>
          <w:szCs w:val="24"/>
          <w:lang w:eastAsia="pl-PL"/>
        </w:rPr>
        <w:br/>
        <w:t xml:space="preserve">Dopuszcza się złożenie oferty wariantowej </w:t>
      </w:r>
      <w:r w:rsidRPr="003F5DBB">
        <w:rPr>
          <w:rFonts w:ascii="Times New Roman" w:eastAsia="Times New Roman" w:hAnsi="Times New Roman" w:cs="Times New Roman"/>
          <w:sz w:val="24"/>
          <w:szCs w:val="24"/>
          <w:lang w:eastAsia="pl-PL"/>
        </w:rPr>
        <w:br/>
        <w:t xml:space="preserve">Nie </w:t>
      </w:r>
      <w:r w:rsidRPr="003F5DB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F5DBB">
        <w:rPr>
          <w:rFonts w:ascii="Times New Roman" w:eastAsia="Times New Roman" w:hAnsi="Times New Roman" w:cs="Times New Roman"/>
          <w:sz w:val="24"/>
          <w:szCs w:val="24"/>
          <w:lang w:eastAsia="pl-PL"/>
        </w:rPr>
        <w:br/>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t xml:space="preserve">Liczba wykonawców   </w:t>
      </w:r>
      <w:r w:rsidRPr="003F5DBB">
        <w:rPr>
          <w:rFonts w:ascii="Times New Roman" w:eastAsia="Times New Roman" w:hAnsi="Times New Roman" w:cs="Times New Roman"/>
          <w:sz w:val="24"/>
          <w:szCs w:val="24"/>
          <w:lang w:eastAsia="pl-PL"/>
        </w:rPr>
        <w:br/>
        <w:t xml:space="preserve">Przewidywana minimalna liczba wykonawców </w:t>
      </w:r>
      <w:r w:rsidRPr="003F5DBB">
        <w:rPr>
          <w:rFonts w:ascii="Times New Roman" w:eastAsia="Times New Roman" w:hAnsi="Times New Roman" w:cs="Times New Roman"/>
          <w:sz w:val="24"/>
          <w:szCs w:val="24"/>
          <w:lang w:eastAsia="pl-PL"/>
        </w:rPr>
        <w:br/>
        <w:t xml:space="preserve">Maksymalna liczba wykonawców   </w:t>
      </w:r>
      <w:r w:rsidRPr="003F5DBB">
        <w:rPr>
          <w:rFonts w:ascii="Times New Roman" w:eastAsia="Times New Roman" w:hAnsi="Times New Roman" w:cs="Times New Roman"/>
          <w:sz w:val="24"/>
          <w:szCs w:val="24"/>
          <w:lang w:eastAsia="pl-PL"/>
        </w:rPr>
        <w:br/>
        <w:t xml:space="preserve">Kryteria selekcji wykonawców: </w:t>
      </w:r>
      <w:r w:rsidRPr="003F5DBB">
        <w:rPr>
          <w:rFonts w:ascii="Times New Roman" w:eastAsia="Times New Roman" w:hAnsi="Times New Roman" w:cs="Times New Roman"/>
          <w:sz w:val="24"/>
          <w:szCs w:val="24"/>
          <w:lang w:eastAsia="pl-PL"/>
        </w:rPr>
        <w:br/>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b/>
          <w:bCs/>
          <w:sz w:val="24"/>
          <w:szCs w:val="24"/>
          <w:lang w:eastAsia="pl-PL"/>
        </w:rPr>
        <w:t xml:space="preserve">IV.1.7) Informacje na temat umowy ramowej lub dynamicznego systemu zakupów: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lastRenderedPageBreak/>
        <w:t xml:space="preserve">Umowa ramowa będzie zawarta: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sz w:val="24"/>
          <w:szCs w:val="24"/>
          <w:lang w:eastAsia="pl-PL"/>
        </w:rPr>
        <w:br/>
        <w:t xml:space="preserve">Czy przewiduje się ograniczenie liczby uczestników umowy ramowej: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sz w:val="24"/>
          <w:szCs w:val="24"/>
          <w:lang w:eastAsia="pl-PL"/>
        </w:rPr>
        <w:br/>
        <w:t xml:space="preserve">Przewidziana maksymalna liczba uczestników umowy ramowej: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sz w:val="24"/>
          <w:szCs w:val="24"/>
          <w:lang w:eastAsia="pl-PL"/>
        </w:rPr>
        <w:br/>
        <w:t xml:space="preserve">Informacje dodatkowe: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sz w:val="24"/>
          <w:szCs w:val="24"/>
          <w:lang w:eastAsia="pl-PL"/>
        </w:rPr>
        <w:br/>
        <w:t xml:space="preserve">Zamówienie obejmuje ustanowienie dynamicznego systemu zakupów: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sz w:val="24"/>
          <w:szCs w:val="24"/>
          <w:lang w:eastAsia="pl-PL"/>
        </w:rPr>
        <w:br/>
        <w:t xml:space="preserve">Informacje dodatkowe: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3F5DBB">
        <w:rPr>
          <w:rFonts w:ascii="Times New Roman" w:eastAsia="Times New Roman" w:hAnsi="Times New Roman" w:cs="Times New Roman"/>
          <w:sz w:val="24"/>
          <w:szCs w:val="24"/>
          <w:lang w:eastAsia="pl-PL"/>
        </w:rPr>
        <w:br/>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b/>
          <w:bCs/>
          <w:sz w:val="24"/>
          <w:szCs w:val="24"/>
          <w:lang w:eastAsia="pl-PL"/>
        </w:rPr>
        <w:t xml:space="preserve">IV.1.8) Aukcja elektroniczna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b/>
          <w:bCs/>
          <w:sz w:val="24"/>
          <w:szCs w:val="24"/>
          <w:lang w:eastAsia="pl-PL"/>
        </w:rPr>
        <w:t xml:space="preserve">Przewidziane jest przeprowadzenie aukcji elektronicznej </w:t>
      </w:r>
      <w:r w:rsidRPr="003F5DBB">
        <w:rPr>
          <w:rFonts w:ascii="Times New Roman" w:eastAsia="Times New Roman" w:hAnsi="Times New Roman" w:cs="Times New Roman"/>
          <w:i/>
          <w:iCs/>
          <w:sz w:val="24"/>
          <w:szCs w:val="24"/>
          <w:lang w:eastAsia="pl-PL"/>
        </w:rPr>
        <w:t xml:space="preserve">(przetarg nieograniczony, przetarg ograniczony, negocjacje z ogłoszeniem) </w:t>
      </w:r>
      <w:r w:rsidRPr="003F5DBB">
        <w:rPr>
          <w:rFonts w:ascii="Times New Roman" w:eastAsia="Times New Roman" w:hAnsi="Times New Roman" w:cs="Times New Roman"/>
          <w:sz w:val="24"/>
          <w:szCs w:val="24"/>
          <w:lang w:eastAsia="pl-PL"/>
        </w:rPr>
        <w:t xml:space="preserve">Nie </w:t>
      </w:r>
      <w:r w:rsidRPr="003F5DBB">
        <w:rPr>
          <w:rFonts w:ascii="Times New Roman" w:eastAsia="Times New Roman" w:hAnsi="Times New Roman" w:cs="Times New Roman"/>
          <w:sz w:val="24"/>
          <w:szCs w:val="24"/>
          <w:lang w:eastAsia="pl-PL"/>
        </w:rPr>
        <w:br/>
        <w:t xml:space="preserve">Należy podać adres strony internetowej, na której aukcja będzie prowadzona: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3F5DBB">
        <w:rPr>
          <w:rFonts w:ascii="Times New Roman" w:eastAsia="Times New Roman" w:hAnsi="Times New Roman" w:cs="Times New Roman"/>
          <w:sz w:val="24"/>
          <w:szCs w:val="24"/>
          <w:lang w:eastAsia="pl-PL"/>
        </w:rPr>
        <w:t xml:space="preserve"> </w:t>
      </w:r>
      <w:r w:rsidRPr="003F5DBB">
        <w:rPr>
          <w:rFonts w:ascii="Times New Roman" w:eastAsia="Times New Roman" w:hAnsi="Times New Roman" w:cs="Times New Roman"/>
          <w:sz w:val="24"/>
          <w:szCs w:val="24"/>
          <w:lang w:eastAsia="pl-PL"/>
        </w:rPr>
        <w:br/>
        <w:t xml:space="preserve">Nie </w:t>
      </w:r>
      <w:r w:rsidRPr="003F5DB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3F5DBB">
        <w:rPr>
          <w:rFonts w:ascii="Times New Roman" w:eastAsia="Times New Roman" w:hAnsi="Times New Roman" w:cs="Times New Roman"/>
          <w:sz w:val="24"/>
          <w:szCs w:val="24"/>
          <w:lang w:eastAsia="pl-PL"/>
        </w:rPr>
        <w:br/>
        <w:t xml:space="preserve">Informacje dotyczące przebiegu aukcji elektronicznej: </w:t>
      </w:r>
      <w:r w:rsidRPr="003F5DB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F5DB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3F5DBB">
        <w:rPr>
          <w:rFonts w:ascii="Times New Roman" w:eastAsia="Times New Roman" w:hAnsi="Times New Roman" w:cs="Times New Roman"/>
          <w:sz w:val="24"/>
          <w:szCs w:val="24"/>
          <w:lang w:eastAsia="pl-PL"/>
        </w:rPr>
        <w:br/>
        <w:t xml:space="preserve">Wymagania dotyczące rejestracji i identyfikacji wykonawców w aukcji elektronicznej: </w:t>
      </w:r>
      <w:r w:rsidRPr="003F5DBB">
        <w:rPr>
          <w:rFonts w:ascii="Times New Roman" w:eastAsia="Times New Roman" w:hAnsi="Times New Roman" w:cs="Times New Roman"/>
          <w:sz w:val="24"/>
          <w:szCs w:val="24"/>
          <w:lang w:eastAsia="pl-PL"/>
        </w:rPr>
        <w:br/>
        <w:t xml:space="preserve">Informacje o liczbie etapów aukcji elektronicznej i czasie ich trwania: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br/>
        <w:t xml:space="preserve">Czas trwania: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3F5DBB">
        <w:rPr>
          <w:rFonts w:ascii="Times New Roman" w:eastAsia="Times New Roman" w:hAnsi="Times New Roman" w:cs="Times New Roman"/>
          <w:sz w:val="24"/>
          <w:szCs w:val="24"/>
          <w:lang w:eastAsia="pl-PL"/>
        </w:rPr>
        <w:br/>
        <w:t xml:space="preserve">Warunki zamknięcia aukcji elektronicznej: </w:t>
      </w:r>
      <w:r w:rsidRPr="003F5DBB">
        <w:rPr>
          <w:rFonts w:ascii="Times New Roman" w:eastAsia="Times New Roman" w:hAnsi="Times New Roman" w:cs="Times New Roman"/>
          <w:sz w:val="24"/>
          <w:szCs w:val="24"/>
          <w:lang w:eastAsia="pl-PL"/>
        </w:rPr>
        <w:br/>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b/>
          <w:bCs/>
          <w:sz w:val="24"/>
          <w:szCs w:val="24"/>
          <w:lang w:eastAsia="pl-PL"/>
        </w:rPr>
        <w:t xml:space="preserve">IV.2) KRYTERIA OCENY OFERT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b/>
          <w:bCs/>
          <w:sz w:val="24"/>
          <w:szCs w:val="24"/>
          <w:lang w:eastAsia="pl-PL"/>
        </w:rPr>
        <w:lastRenderedPageBreak/>
        <w:t xml:space="preserve">IV.2.1) Kryteria oceny ofert: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b/>
          <w:bCs/>
          <w:sz w:val="24"/>
          <w:szCs w:val="24"/>
          <w:lang w:eastAsia="pl-PL"/>
        </w:rPr>
        <w:t>IV.2.2) Kryteria</w:t>
      </w:r>
      <w:r w:rsidRPr="003F5DB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16"/>
        <w:gridCol w:w="1016"/>
      </w:tblGrid>
      <w:tr w:rsidR="003F5DBB" w:rsidRPr="003F5DBB" w:rsidTr="003F5DBB">
        <w:tc>
          <w:tcPr>
            <w:tcW w:w="0" w:type="auto"/>
            <w:tcBorders>
              <w:top w:val="single" w:sz="6" w:space="0" w:color="000000"/>
              <w:left w:val="single" w:sz="6" w:space="0" w:color="000000"/>
              <w:bottom w:val="single" w:sz="6" w:space="0" w:color="000000"/>
              <w:right w:val="single" w:sz="6" w:space="0" w:color="000000"/>
            </w:tcBorders>
            <w:vAlign w:val="center"/>
            <w:hideMark/>
          </w:tcPr>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t>Znaczenie</w:t>
            </w:r>
          </w:p>
        </w:tc>
      </w:tr>
      <w:tr w:rsidR="003F5DBB" w:rsidRPr="003F5DBB" w:rsidTr="003F5DBB">
        <w:tc>
          <w:tcPr>
            <w:tcW w:w="0" w:type="auto"/>
            <w:tcBorders>
              <w:top w:val="single" w:sz="6" w:space="0" w:color="000000"/>
              <w:left w:val="single" w:sz="6" w:space="0" w:color="000000"/>
              <w:bottom w:val="single" w:sz="6" w:space="0" w:color="000000"/>
              <w:right w:val="single" w:sz="6" w:space="0" w:color="000000"/>
            </w:tcBorders>
            <w:vAlign w:val="center"/>
            <w:hideMark/>
          </w:tcPr>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t xml:space="preserve">1) Cena wykonania zamówienia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t>60,00</w:t>
            </w:r>
          </w:p>
        </w:tc>
      </w:tr>
      <w:tr w:rsidR="003F5DBB" w:rsidRPr="003F5DBB" w:rsidTr="003F5DBB">
        <w:tc>
          <w:tcPr>
            <w:tcW w:w="0" w:type="auto"/>
            <w:tcBorders>
              <w:top w:val="single" w:sz="6" w:space="0" w:color="000000"/>
              <w:left w:val="single" w:sz="6" w:space="0" w:color="000000"/>
              <w:bottom w:val="single" w:sz="6" w:space="0" w:color="000000"/>
              <w:right w:val="single" w:sz="6" w:space="0" w:color="000000"/>
            </w:tcBorders>
            <w:vAlign w:val="center"/>
            <w:hideMark/>
          </w:tcPr>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t xml:space="preserve">2) Okres gwarancji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t>40,00</w:t>
            </w:r>
          </w:p>
        </w:tc>
      </w:tr>
    </w:tbl>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b/>
          <w:bCs/>
          <w:sz w:val="24"/>
          <w:szCs w:val="24"/>
          <w:lang w:eastAsia="pl-PL"/>
        </w:rPr>
        <w:t xml:space="preserve">IV.2.3) Zastosowanie procedury, o której mowa w art. 24aa ust. 1 ustawy Pzp </w:t>
      </w:r>
      <w:r w:rsidRPr="003F5DBB">
        <w:rPr>
          <w:rFonts w:ascii="Times New Roman" w:eastAsia="Times New Roman" w:hAnsi="Times New Roman" w:cs="Times New Roman"/>
          <w:sz w:val="24"/>
          <w:szCs w:val="24"/>
          <w:lang w:eastAsia="pl-PL"/>
        </w:rPr>
        <w:t xml:space="preserve">(przetarg nieograniczony) </w:t>
      </w:r>
      <w:r w:rsidRPr="003F5DBB">
        <w:rPr>
          <w:rFonts w:ascii="Times New Roman" w:eastAsia="Times New Roman" w:hAnsi="Times New Roman" w:cs="Times New Roman"/>
          <w:sz w:val="24"/>
          <w:szCs w:val="24"/>
          <w:lang w:eastAsia="pl-PL"/>
        </w:rPr>
        <w:br/>
        <w:t xml:space="preserve">Tak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b/>
          <w:bCs/>
          <w:sz w:val="24"/>
          <w:szCs w:val="24"/>
          <w:lang w:eastAsia="pl-PL"/>
        </w:rPr>
        <w:t xml:space="preserve">IV.3) Negocjacje z ogłoszeniem, dialog konkurencyjny, partnerstwo innowacyjne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b/>
          <w:bCs/>
          <w:sz w:val="24"/>
          <w:szCs w:val="24"/>
          <w:lang w:eastAsia="pl-PL"/>
        </w:rPr>
        <w:t>IV.3.1) Informacje na temat negocjacji z ogłoszeniem</w:t>
      </w:r>
      <w:r w:rsidRPr="003F5DBB">
        <w:rPr>
          <w:rFonts w:ascii="Times New Roman" w:eastAsia="Times New Roman" w:hAnsi="Times New Roman" w:cs="Times New Roman"/>
          <w:sz w:val="24"/>
          <w:szCs w:val="24"/>
          <w:lang w:eastAsia="pl-PL"/>
        </w:rPr>
        <w:t xml:space="preserve"> </w:t>
      </w:r>
      <w:r w:rsidRPr="003F5DBB">
        <w:rPr>
          <w:rFonts w:ascii="Times New Roman" w:eastAsia="Times New Roman" w:hAnsi="Times New Roman" w:cs="Times New Roman"/>
          <w:sz w:val="24"/>
          <w:szCs w:val="24"/>
          <w:lang w:eastAsia="pl-PL"/>
        </w:rPr>
        <w:br/>
        <w:t xml:space="preserve">Minimalne wymagania, które muszą spełniać wszystkie oferty: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3F5DBB">
        <w:rPr>
          <w:rFonts w:ascii="Times New Roman" w:eastAsia="Times New Roman" w:hAnsi="Times New Roman" w:cs="Times New Roman"/>
          <w:sz w:val="24"/>
          <w:szCs w:val="24"/>
          <w:lang w:eastAsia="pl-PL"/>
        </w:rPr>
        <w:br/>
        <w:t xml:space="preserve">Przewidziany jest podział negocjacji na etapy w celu ograniczenia liczby ofert: </w:t>
      </w:r>
      <w:r w:rsidRPr="003F5DBB">
        <w:rPr>
          <w:rFonts w:ascii="Times New Roman" w:eastAsia="Times New Roman" w:hAnsi="Times New Roman" w:cs="Times New Roman"/>
          <w:sz w:val="24"/>
          <w:szCs w:val="24"/>
          <w:lang w:eastAsia="pl-PL"/>
        </w:rPr>
        <w:br/>
        <w:t xml:space="preserve">Należy podać informacje na temat etapów negocjacji (w tym liczbę etapów):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sz w:val="24"/>
          <w:szCs w:val="24"/>
          <w:lang w:eastAsia="pl-PL"/>
        </w:rPr>
        <w:br/>
        <w:t xml:space="preserve">Informacje dodatkowe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b/>
          <w:bCs/>
          <w:sz w:val="24"/>
          <w:szCs w:val="24"/>
          <w:lang w:eastAsia="pl-PL"/>
        </w:rPr>
        <w:t>IV.3.2) Informacje na temat dialogu konkurencyjnego</w:t>
      </w:r>
      <w:r w:rsidRPr="003F5DBB">
        <w:rPr>
          <w:rFonts w:ascii="Times New Roman" w:eastAsia="Times New Roman" w:hAnsi="Times New Roman" w:cs="Times New Roman"/>
          <w:sz w:val="24"/>
          <w:szCs w:val="24"/>
          <w:lang w:eastAsia="pl-PL"/>
        </w:rPr>
        <w:t xml:space="preserve"> </w:t>
      </w:r>
      <w:r w:rsidRPr="003F5DB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sz w:val="24"/>
          <w:szCs w:val="24"/>
          <w:lang w:eastAsia="pl-PL"/>
        </w:rPr>
        <w:br/>
        <w:t xml:space="preserve">Wstępny harmonogram postępowania: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sz w:val="24"/>
          <w:szCs w:val="24"/>
          <w:lang w:eastAsia="pl-PL"/>
        </w:rPr>
        <w:br/>
        <w:t xml:space="preserve">Podział dialogu na etapy w celu ograniczenia liczby rozwiązań: </w:t>
      </w:r>
      <w:r w:rsidRPr="003F5DBB">
        <w:rPr>
          <w:rFonts w:ascii="Times New Roman" w:eastAsia="Times New Roman" w:hAnsi="Times New Roman" w:cs="Times New Roman"/>
          <w:sz w:val="24"/>
          <w:szCs w:val="24"/>
          <w:lang w:eastAsia="pl-PL"/>
        </w:rPr>
        <w:br/>
        <w:t xml:space="preserve">Należy podać informacje na temat etapów dialogu: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sz w:val="24"/>
          <w:szCs w:val="24"/>
          <w:lang w:eastAsia="pl-PL"/>
        </w:rPr>
        <w:br/>
        <w:t xml:space="preserve">Informacje dodatkowe: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b/>
          <w:bCs/>
          <w:sz w:val="24"/>
          <w:szCs w:val="24"/>
          <w:lang w:eastAsia="pl-PL"/>
        </w:rPr>
        <w:t>IV.3.3) Informacje na temat partnerstwa innowacyjnego</w:t>
      </w:r>
      <w:r w:rsidRPr="003F5DBB">
        <w:rPr>
          <w:rFonts w:ascii="Times New Roman" w:eastAsia="Times New Roman" w:hAnsi="Times New Roman" w:cs="Times New Roman"/>
          <w:sz w:val="24"/>
          <w:szCs w:val="24"/>
          <w:lang w:eastAsia="pl-PL"/>
        </w:rPr>
        <w:t xml:space="preserve"> </w:t>
      </w:r>
      <w:r w:rsidRPr="003F5DB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sz w:val="24"/>
          <w:szCs w:val="24"/>
          <w:lang w:eastAsia="pl-PL"/>
        </w:rPr>
        <w:br/>
        <w:t xml:space="preserve">Informacje dodatkowe: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b/>
          <w:bCs/>
          <w:sz w:val="24"/>
          <w:szCs w:val="24"/>
          <w:lang w:eastAsia="pl-PL"/>
        </w:rPr>
        <w:t xml:space="preserve">IV.4) Licytacja elektroniczna </w:t>
      </w:r>
      <w:r w:rsidRPr="003F5DBB">
        <w:rPr>
          <w:rFonts w:ascii="Times New Roman" w:eastAsia="Times New Roman" w:hAnsi="Times New Roman" w:cs="Times New Roman"/>
          <w:sz w:val="24"/>
          <w:szCs w:val="24"/>
          <w:lang w:eastAsia="pl-PL"/>
        </w:rPr>
        <w:br/>
        <w:t xml:space="preserve">Adres strony internetowej, na której będzie prowadzona licytacja elektroniczna: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lastRenderedPageBreak/>
        <w:t xml:space="preserve">Wymagania dotyczące rejestracji i identyfikacji wykonawców w licytacji elektronicznej, w tym wymagania techniczne urządzeń informatycznych: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t xml:space="preserve">Informacje o liczbie etapów licytacji elektronicznej i czasie ich trwania: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t xml:space="preserve">Czas trwania: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t xml:space="preserve">Termin składania wniosków o dopuszczenie do udziału w licytacji elektronicznej: </w:t>
      </w:r>
      <w:r w:rsidRPr="003F5DBB">
        <w:rPr>
          <w:rFonts w:ascii="Times New Roman" w:eastAsia="Times New Roman" w:hAnsi="Times New Roman" w:cs="Times New Roman"/>
          <w:sz w:val="24"/>
          <w:szCs w:val="24"/>
          <w:lang w:eastAsia="pl-PL"/>
        </w:rPr>
        <w:br/>
        <w:t xml:space="preserve">Data: godzina: </w:t>
      </w:r>
      <w:r w:rsidRPr="003F5DBB">
        <w:rPr>
          <w:rFonts w:ascii="Times New Roman" w:eastAsia="Times New Roman" w:hAnsi="Times New Roman" w:cs="Times New Roman"/>
          <w:sz w:val="24"/>
          <w:szCs w:val="24"/>
          <w:lang w:eastAsia="pl-PL"/>
        </w:rPr>
        <w:br/>
        <w:t xml:space="preserve">Termin otwarcia licytacji elektronicznej: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t xml:space="preserve">Termin i warunki zamknięcia licytacji elektronicznej: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br/>
        <w:t xml:space="preserve">Wymagania dotyczące zabezpieczenia należytego wykonania umowy: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lang w:eastAsia="pl-PL"/>
        </w:rPr>
        <w:br/>
        <w:t xml:space="preserve">Informacje dodatkowe: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r w:rsidRPr="003F5DBB">
        <w:rPr>
          <w:rFonts w:ascii="Times New Roman" w:eastAsia="Times New Roman" w:hAnsi="Times New Roman" w:cs="Times New Roman"/>
          <w:b/>
          <w:bCs/>
          <w:sz w:val="24"/>
          <w:szCs w:val="24"/>
          <w:lang w:eastAsia="pl-PL"/>
        </w:rPr>
        <w:t>IV.5) ZMIANA UMOWY</w:t>
      </w:r>
      <w:r w:rsidRPr="003F5DBB">
        <w:rPr>
          <w:rFonts w:ascii="Times New Roman" w:eastAsia="Times New Roman" w:hAnsi="Times New Roman" w:cs="Times New Roman"/>
          <w:sz w:val="24"/>
          <w:szCs w:val="24"/>
          <w:lang w:eastAsia="pl-PL"/>
        </w:rPr>
        <w:t xml:space="preserve">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F5DBB">
        <w:rPr>
          <w:rFonts w:ascii="Times New Roman" w:eastAsia="Times New Roman" w:hAnsi="Times New Roman" w:cs="Times New Roman"/>
          <w:sz w:val="24"/>
          <w:szCs w:val="24"/>
          <w:lang w:eastAsia="pl-PL"/>
        </w:rPr>
        <w:t xml:space="preserve"> Tak </w:t>
      </w:r>
      <w:r w:rsidRPr="003F5DBB">
        <w:rPr>
          <w:rFonts w:ascii="Times New Roman" w:eastAsia="Times New Roman" w:hAnsi="Times New Roman" w:cs="Times New Roman"/>
          <w:sz w:val="24"/>
          <w:szCs w:val="24"/>
          <w:lang w:eastAsia="pl-PL"/>
        </w:rPr>
        <w:br/>
        <w:t xml:space="preserve">Należy wskazać zakres, charakter zmian oraz warunki wprowadzenia zmian: </w:t>
      </w:r>
      <w:r w:rsidRPr="003F5DBB">
        <w:rPr>
          <w:rFonts w:ascii="Times New Roman" w:eastAsia="Times New Roman" w:hAnsi="Times New Roman" w:cs="Times New Roman"/>
          <w:sz w:val="24"/>
          <w:szCs w:val="24"/>
          <w:lang w:eastAsia="pl-PL"/>
        </w:rPr>
        <w:br/>
        <w:t xml:space="preserve">1. Wszelkie zmiany w umowie mogą być dokonane za zgodą obu stron wyrażoną na piśmie pod rygorem nieważności takich zmian i będą one dopuszczalne wyłącznie w granicach unormowania art. 144 ustawy Prawo zamówień publicznych. 2. Zamawiający dopuszcza możliwość zmiany ustaleń w umowie w następujących przypadkach: 1) przedłużenia terminu wykonania umowy o czas niezbędny na dokonanie zmian w dokumentacji projektowej oraz w przypadku zaistnienia takiej konieczności, o czas niezbędny dla dostosowania się Wykonawcy do takiej zmiany, 2) przedłużenia terminu wykonania umowy o czas niezbędny do wykonania robót zamiennych, w ramach dotychczasowego wynagrodzenia, 3) 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 4) przedłużenia terminu wykonania umowy o czas niezbędny na poprawę warunków wykonywania robót zagrażających bezpieczeństwu życia, zdrowia i mienia, 5) przedłużenia terminu wykonania umowy w przypadku zaistnienia nieprzewidzianych warunków geologicznych, hydrogeologicznych, wykopalisk, wyjątkowo niekorzystnych warunków klimatycznych, a także innych przeszkód lub skażeń uniemożliwiających kontynuowanie robót, 6) zmiany technologii wykonania robót na wniosek Wykonawcy lub Zamawiającego, pod warunkiem, że zmiana ta będzie korzystna dla Zamawiającego, 7) zmiany jakości lub innych parametrów charakterystycznych dla objętego proponowaną zmianą elementu robót budowlanych, 8) aktualizacji rozwiązań projektowych z uwagi na postęp technologiczny, 9) zmiany parametrów urządzeń lub wyposażenia, z przyczyn niezależnych od Wykonawcy, pod warunkiem, że zmiana ta będzie korzystna dla Zamawiającego, 10) odstąpienia od realizacji części robót i związanej z tym zmiany wynagrodzenia na wniosek Zamawiającego, 11) zmiany podwykonawcy robót, 12) zmiany wynagrodzenia brutto w przypadku ustawowej zmiany kwoty podatku VAT, 13) zmiany osób wykonawcy pełniących samodzielne funkcje techniczne osobami o uprawnieniach zgodnych z </w:t>
      </w:r>
      <w:r w:rsidRPr="003F5DBB">
        <w:rPr>
          <w:rFonts w:ascii="Times New Roman" w:eastAsia="Times New Roman" w:hAnsi="Times New Roman" w:cs="Times New Roman"/>
          <w:sz w:val="24"/>
          <w:szCs w:val="24"/>
          <w:lang w:eastAsia="pl-PL"/>
        </w:rPr>
        <w:lastRenderedPageBreak/>
        <w:t xml:space="preserve">wymogami Specyfikacji Istotnych Warunków Zamówienia. 3. Zmiany, o których mowa w ust. 2, mogą zostać dokonane, jeżeli zachodzą niżej wymienione okoliczności (lub zachodzi co najmniej jedna) i są one uzasadnione: 1) koniecznością dokonania zmian dokumentacji projektowej wynikającą z sytuacji zaistnienia obiektywnej niemożności wykonania robót, w oparciu o dokumentację projektową stanowiącą integralną część do umowy, spowodowaną warunkami terenowymi, geologicznymi, hydrogeologicznymi, istniejącymi na placu budowy, bądź innymi wadami dokumentacji projektowej, 2) koniecznością wykonania robót zamiennych w oparciu o dokumentację projektową zamienną, 3) koniecznością uzyskania niezbędnych decyzji, zezwoleń, uzgodnień, opinii, stanowisk itp. w celu kontynuowania prawidłowej realizacji robót, 4) koniecznością podniesienia bezpieczeństwa wykonywanych robót, 5) zaistnieniem nieprzewidzianych warunków geologicznych, hydrogeologicznych, wykopalisk, wyjątkowo niekorzystnych warunków klimatycznych, a także innych przeszkód lub skażeń uniemożliwiających kontynuowanie robót, 6) zmianą przepisów podatkowych dotyczących obowiązującej wysokości (stawki) podatku od towarów i usług (VAT), 7) zmianą obowiązujących przepisów prawa, 8) obniżeniem kosztu wykonania robót lub eksploatacji (użytkowania) obiektu budowlanego, 9) poprawą wartości lub podniesieniem sprawności ukończonych robót budowlanych, 10) podniesieniem wydajności urządzeń, 11) podniesieniem bezpieczeństwa wykonywanych robót lub usprawnieniem procesu budowy, 12) usprawnieniem w trakcie użytkowania obiektu budowlanego, 13) zaprzestaniem produkcji urządzeń lub wyposażenia o przewidzianych w dokumentacji parametrach przed zakończeniem realizacji umowy, 14) śmiercią, chorobą lub innym zdarzeniem losowym, 15) nie wywiązywaniem się personelu Wykonawcy z obowiązków wynikających z umowy lub jeżeli zmiana personelu stanie się konieczna z jakichkolwiek innych przyczyn niezależnych od Wykonawcy, 16) opóźnieniem, utrudnieniem, zawieszeniem robót lub przeszkodami spowodowanymi przez Zamawiającego lub dającymi się przypisać Zamawiającemu, personelowi Zamawiającego lub innemu Wykonawcy zatrudnionemu przez Zamawiającego na terenie budowy, 17) siłą wyższą. 4. Zmniejszenie wynagrodzenia w przypadku zmian w zakresie, o którym mowa w ust. 2 pkt 10 nastąpi po sporządzeniu stosownej kalkulacji tych robót w oparciu o cennik robót i materiałów budowlanych Sekocenbud aktualnych na dzień sporządzenia kalkulacji. Ceny robocizny, materiałów i koszty pracy sprzętu należy wówczas przyjąć w wielkościach nie przekraczających średnich cen krajowych w okresie realizacji występujących w w/w cenniku. 5. Jeżeli zmiana, o której mowa w ust. 2, wymaga zmiany dokumentacji projektowej lub specyfikacji technicznych wykonania i odbioru robót budowlanych, strona inicjująca zmianę przedstawia projekt zamienny zawierający opis proponowanych zmian wraz z informacją o konieczności (lub nie), zmiany pozwolenia na budowę, oraz przedmiar robót i niezbędne rysunki. Projekt taki wymaga akceptacji nadzoru autorskiego i zatwierdzenia do realizacji przez Zamawiającego. 6. Warunkiem dokonania zmian, o których mowa w ust. 5, jest złożenie wniosku przez stronę inicjującą zmianę, zawierającego: 1) opis propozycji zmian, 2) uzasadnienie zmiany, 3) obliczenie kosztów zmiany, 4) opis wpływu zmiany na harmonogram i termin wykonania umowy. 7. Zamawiający nie przedłuży terminu wykonania umowy, jeżeli zmiana będzie wymuszona uchybieniem lub naruszeniem umowy przez Wykonawcę.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b/>
          <w:bCs/>
          <w:sz w:val="24"/>
          <w:szCs w:val="24"/>
          <w:lang w:eastAsia="pl-PL"/>
        </w:rPr>
        <w:t xml:space="preserve">IV.6) INFORMACJE ADMINISTRACYJNE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b/>
          <w:bCs/>
          <w:sz w:val="24"/>
          <w:szCs w:val="24"/>
          <w:lang w:eastAsia="pl-PL"/>
        </w:rPr>
        <w:t xml:space="preserve">IV.6.1) Sposób udostępniania informacji o charakterze poufnym </w:t>
      </w:r>
      <w:r w:rsidRPr="003F5DBB">
        <w:rPr>
          <w:rFonts w:ascii="Times New Roman" w:eastAsia="Times New Roman" w:hAnsi="Times New Roman" w:cs="Times New Roman"/>
          <w:i/>
          <w:iCs/>
          <w:sz w:val="24"/>
          <w:szCs w:val="24"/>
          <w:lang w:eastAsia="pl-PL"/>
        </w:rPr>
        <w:t xml:space="preserve">(jeżeli dotyczy):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b/>
          <w:bCs/>
          <w:sz w:val="24"/>
          <w:szCs w:val="24"/>
          <w:lang w:eastAsia="pl-PL"/>
        </w:rPr>
        <w:t>Środki służące ochronie informacji o charakterze poufnym</w:t>
      </w:r>
      <w:r w:rsidRPr="003F5DBB">
        <w:rPr>
          <w:rFonts w:ascii="Times New Roman" w:eastAsia="Times New Roman" w:hAnsi="Times New Roman" w:cs="Times New Roman"/>
          <w:sz w:val="24"/>
          <w:szCs w:val="24"/>
          <w:lang w:eastAsia="pl-PL"/>
        </w:rPr>
        <w:t xml:space="preserve">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sz w:val="24"/>
          <w:szCs w:val="24"/>
          <w:lang w:eastAsia="pl-PL"/>
        </w:rPr>
        <w:lastRenderedPageBreak/>
        <w:t xml:space="preserve">Data: 2018-02-26, godzina: 10:00, </w:t>
      </w:r>
      <w:r w:rsidRPr="003F5DB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sz w:val="24"/>
          <w:szCs w:val="24"/>
          <w:lang w:eastAsia="pl-PL"/>
        </w:rPr>
        <w:br/>
        <w:t xml:space="preserve">Wskazać powody: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3F5DBB">
        <w:rPr>
          <w:rFonts w:ascii="Times New Roman" w:eastAsia="Times New Roman" w:hAnsi="Times New Roman" w:cs="Times New Roman"/>
          <w:sz w:val="24"/>
          <w:szCs w:val="24"/>
          <w:lang w:eastAsia="pl-PL"/>
        </w:rPr>
        <w:br/>
        <w:t xml:space="preserve">&gt; polski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b/>
          <w:bCs/>
          <w:sz w:val="24"/>
          <w:szCs w:val="24"/>
          <w:lang w:eastAsia="pl-PL"/>
        </w:rPr>
        <w:t xml:space="preserve">IV.6.3) Termin związania ofertą: </w:t>
      </w:r>
      <w:r w:rsidRPr="003F5DBB">
        <w:rPr>
          <w:rFonts w:ascii="Times New Roman" w:eastAsia="Times New Roman" w:hAnsi="Times New Roman" w:cs="Times New Roman"/>
          <w:sz w:val="24"/>
          <w:szCs w:val="24"/>
          <w:lang w:eastAsia="pl-PL"/>
        </w:rPr>
        <w:t xml:space="preserve">do: okres w dniach: 30 (od ostatecznego terminu składania ofert)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F5DBB">
        <w:rPr>
          <w:rFonts w:ascii="Times New Roman" w:eastAsia="Times New Roman" w:hAnsi="Times New Roman" w:cs="Times New Roman"/>
          <w:sz w:val="24"/>
          <w:szCs w:val="24"/>
          <w:lang w:eastAsia="pl-PL"/>
        </w:rPr>
        <w:t xml:space="preserve"> Nie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F5DBB">
        <w:rPr>
          <w:rFonts w:ascii="Times New Roman" w:eastAsia="Times New Roman" w:hAnsi="Times New Roman" w:cs="Times New Roman"/>
          <w:sz w:val="24"/>
          <w:szCs w:val="24"/>
          <w:lang w:eastAsia="pl-PL"/>
        </w:rPr>
        <w:t xml:space="preserve"> Nie </w:t>
      </w:r>
      <w:r w:rsidRPr="003F5DBB">
        <w:rPr>
          <w:rFonts w:ascii="Times New Roman" w:eastAsia="Times New Roman" w:hAnsi="Times New Roman" w:cs="Times New Roman"/>
          <w:sz w:val="24"/>
          <w:szCs w:val="24"/>
          <w:lang w:eastAsia="pl-PL"/>
        </w:rPr>
        <w:br/>
      </w:r>
      <w:r w:rsidRPr="003F5DBB">
        <w:rPr>
          <w:rFonts w:ascii="Times New Roman" w:eastAsia="Times New Roman" w:hAnsi="Times New Roman" w:cs="Times New Roman"/>
          <w:b/>
          <w:bCs/>
          <w:sz w:val="24"/>
          <w:szCs w:val="24"/>
          <w:lang w:eastAsia="pl-PL"/>
        </w:rPr>
        <w:t>IV.6.6) Informacje dodatkowe:</w:t>
      </w:r>
      <w:r w:rsidRPr="003F5DBB">
        <w:rPr>
          <w:rFonts w:ascii="Times New Roman" w:eastAsia="Times New Roman" w:hAnsi="Times New Roman" w:cs="Times New Roman"/>
          <w:sz w:val="24"/>
          <w:szCs w:val="24"/>
          <w:lang w:eastAsia="pl-PL"/>
        </w:rPr>
        <w:t xml:space="preserve"> </w:t>
      </w:r>
      <w:r w:rsidRPr="003F5DBB">
        <w:rPr>
          <w:rFonts w:ascii="Times New Roman" w:eastAsia="Times New Roman" w:hAnsi="Times New Roman" w:cs="Times New Roman"/>
          <w:sz w:val="24"/>
          <w:szCs w:val="24"/>
          <w:lang w:eastAsia="pl-PL"/>
        </w:rPr>
        <w:br/>
        <w:t xml:space="preserve">Oferty należy składać w Urzędzie Miejskim w Tczewie, Pl. Piłsudskiego 1, w Biurze Obsługi Klienta. Termin składania ofert upływa dnia 26.02.2018 r. o godz. 10:00. Wszystkie oferty otrzymane przez Zamawiającego po terminie podanym powyżej zostaną niezwłocznie zwrócone Wykonawcom bez otwierania. Dla oceny zachowania terminu składania ofert decydujące znaczenie ma data i godzina wpływu oferty do zamawiającego. Za moment złożenia oferty przyjmuje się termin skutecznego dostarczenia oferty Zamawiającemu. Otwarcie ofert nastąpi dnia 26.02.2018 r. o godz. 10:30 w Urzędzie Miejskim w Tczewie, Pl. Piłsudskiego 1. Otwarcie ofert jest jawne. Wykonawcy mogą być obecni przy otwieraniu ofert. </w:t>
      </w:r>
    </w:p>
    <w:p w:rsidR="003F5DBB" w:rsidRPr="003F5DBB" w:rsidRDefault="003F5DBB" w:rsidP="003F5DBB">
      <w:pPr>
        <w:spacing w:after="0" w:line="240" w:lineRule="auto"/>
        <w:jc w:val="center"/>
        <w:rPr>
          <w:rFonts w:ascii="Times New Roman" w:eastAsia="Times New Roman" w:hAnsi="Times New Roman" w:cs="Times New Roman"/>
          <w:sz w:val="24"/>
          <w:szCs w:val="24"/>
          <w:lang w:eastAsia="pl-PL"/>
        </w:rPr>
      </w:pPr>
      <w:r w:rsidRPr="003F5DBB">
        <w:rPr>
          <w:rFonts w:ascii="Times New Roman" w:eastAsia="Times New Roman" w:hAnsi="Times New Roman" w:cs="Times New Roman"/>
          <w:sz w:val="24"/>
          <w:szCs w:val="24"/>
          <w:u w:val="single"/>
          <w:lang w:eastAsia="pl-PL"/>
        </w:rPr>
        <w:t xml:space="preserve">ZAŁĄCZNIK I - INFORMACJE DOTYCZĄCE OFERT CZĘŚCIOWYCH </w:t>
      </w:r>
    </w:p>
    <w:p w:rsidR="003F5DBB" w:rsidRPr="003F5DBB" w:rsidRDefault="003F5DBB" w:rsidP="003F5DBB">
      <w:pPr>
        <w:spacing w:after="0" w:line="240" w:lineRule="auto"/>
        <w:rPr>
          <w:rFonts w:ascii="Times New Roman" w:eastAsia="Times New Roman" w:hAnsi="Times New Roman" w:cs="Times New Roman"/>
          <w:sz w:val="24"/>
          <w:szCs w:val="24"/>
          <w:lang w:eastAsia="pl-PL"/>
        </w:rPr>
      </w:pPr>
    </w:p>
    <w:p w:rsidR="003F5DBB" w:rsidRPr="003F5DBB" w:rsidRDefault="003F5DBB" w:rsidP="003F5DBB">
      <w:pPr>
        <w:spacing w:after="0" w:line="240" w:lineRule="auto"/>
        <w:rPr>
          <w:rFonts w:ascii="Times New Roman" w:eastAsia="Times New Roman" w:hAnsi="Times New Roman" w:cs="Times New Roman"/>
          <w:sz w:val="24"/>
          <w:szCs w:val="24"/>
          <w:lang w:eastAsia="pl-PL"/>
        </w:rPr>
      </w:pPr>
    </w:p>
    <w:p w:rsidR="003F5DBB" w:rsidRPr="003F5DBB" w:rsidRDefault="003F5DBB" w:rsidP="003F5DBB">
      <w:pPr>
        <w:spacing w:after="240" w:line="240" w:lineRule="auto"/>
        <w:rPr>
          <w:rFonts w:ascii="Times New Roman" w:eastAsia="Times New Roman" w:hAnsi="Times New Roman" w:cs="Times New Roman"/>
          <w:sz w:val="24"/>
          <w:szCs w:val="24"/>
          <w:lang w:eastAsia="pl-PL"/>
        </w:rPr>
      </w:pPr>
    </w:p>
    <w:p w:rsidR="003F5DBB" w:rsidRPr="003F5DBB" w:rsidRDefault="003F5DBB" w:rsidP="003F5DBB">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F5DBB" w:rsidRPr="003F5DBB" w:rsidTr="003F5DBB">
        <w:trPr>
          <w:tblCellSpacing w:w="15" w:type="dxa"/>
        </w:trPr>
        <w:tc>
          <w:tcPr>
            <w:tcW w:w="0" w:type="auto"/>
            <w:vAlign w:val="center"/>
            <w:hideMark/>
          </w:tcPr>
          <w:p w:rsidR="003F5DBB" w:rsidRPr="003F5DBB" w:rsidRDefault="003F5DBB" w:rsidP="003F5DBB">
            <w:pPr>
              <w:spacing w:after="240" w:line="240" w:lineRule="auto"/>
              <w:rPr>
                <w:rFonts w:ascii="Times New Roman" w:eastAsia="Times New Roman" w:hAnsi="Times New Roman" w:cs="Times New Roman"/>
                <w:sz w:val="24"/>
                <w:szCs w:val="24"/>
                <w:lang w:eastAsia="pl-PL"/>
              </w:rPr>
            </w:pPr>
          </w:p>
        </w:tc>
      </w:tr>
    </w:tbl>
    <w:p w:rsidR="00766CC5" w:rsidRDefault="00766CC5">
      <w:bookmarkStart w:id="0" w:name="_GoBack"/>
      <w:bookmarkEnd w:id="0"/>
    </w:p>
    <w:sectPr w:rsidR="00766C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DBB"/>
    <w:rsid w:val="003F5DBB"/>
    <w:rsid w:val="00766C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D77780-7B6D-4DBB-92B9-3A222B77D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074797">
      <w:bodyDiv w:val="1"/>
      <w:marLeft w:val="0"/>
      <w:marRight w:val="0"/>
      <w:marTop w:val="0"/>
      <w:marBottom w:val="0"/>
      <w:divBdr>
        <w:top w:val="none" w:sz="0" w:space="0" w:color="auto"/>
        <w:left w:val="none" w:sz="0" w:space="0" w:color="auto"/>
        <w:bottom w:val="none" w:sz="0" w:space="0" w:color="auto"/>
        <w:right w:val="none" w:sz="0" w:space="0" w:color="auto"/>
      </w:divBdr>
      <w:divsChild>
        <w:div w:id="1262296573">
          <w:marLeft w:val="0"/>
          <w:marRight w:val="0"/>
          <w:marTop w:val="0"/>
          <w:marBottom w:val="0"/>
          <w:divBdr>
            <w:top w:val="none" w:sz="0" w:space="0" w:color="auto"/>
            <w:left w:val="none" w:sz="0" w:space="0" w:color="auto"/>
            <w:bottom w:val="none" w:sz="0" w:space="0" w:color="auto"/>
            <w:right w:val="none" w:sz="0" w:space="0" w:color="auto"/>
          </w:divBdr>
          <w:divsChild>
            <w:div w:id="1936012915">
              <w:marLeft w:val="0"/>
              <w:marRight w:val="0"/>
              <w:marTop w:val="0"/>
              <w:marBottom w:val="0"/>
              <w:divBdr>
                <w:top w:val="none" w:sz="0" w:space="0" w:color="auto"/>
                <w:left w:val="none" w:sz="0" w:space="0" w:color="auto"/>
                <w:bottom w:val="none" w:sz="0" w:space="0" w:color="auto"/>
                <w:right w:val="none" w:sz="0" w:space="0" w:color="auto"/>
              </w:divBdr>
            </w:div>
            <w:div w:id="2014260745">
              <w:marLeft w:val="0"/>
              <w:marRight w:val="0"/>
              <w:marTop w:val="0"/>
              <w:marBottom w:val="0"/>
              <w:divBdr>
                <w:top w:val="none" w:sz="0" w:space="0" w:color="auto"/>
                <w:left w:val="none" w:sz="0" w:space="0" w:color="auto"/>
                <w:bottom w:val="none" w:sz="0" w:space="0" w:color="auto"/>
                <w:right w:val="none" w:sz="0" w:space="0" w:color="auto"/>
              </w:divBdr>
            </w:div>
            <w:div w:id="1021780421">
              <w:marLeft w:val="0"/>
              <w:marRight w:val="0"/>
              <w:marTop w:val="0"/>
              <w:marBottom w:val="0"/>
              <w:divBdr>
                <w:top w:val="none" w:sz="0" w:space="0" w:color="auto"/>
                <w:left w:val="none" w:sz="0" w:space="0" w:color="auto"/>
                <w:bottom w:val="none" w:sz="0" w:space="0" w:color="auto"/>
                <w:right w:val="none" w:sz="0" w:space="0" w:color="auto"/>
              </w:divBdr>
              <w:divsChild>
                <w:div w:id="733312967">
                  <w:marLeft w:val="0"/>
                  <w:marRight w:val="0"/>
                  <w:marTop w:val="0"/>
                  <w:marBottom w:val="0"/>
                  <w:divBdr>
                    <w:top w:val="none" w:sz="0" w:space="0" w:color="auto"/>
                    <w:left w:val="none" w:sz="0" w:space="0" w:color="auto"/>
                    <w:bottom w:val="none" w:sz="0" w:space="0" w:color="auto"/>
                    <w:right w:val="none" w:sz="0" w:space="0" w:color="auto"/>
                  </w:divBdr>
                </w:div>
              </w:divsChild>
            </w:div>
            <w:div w:id="1979870450">
              <w:marLeft w:val="0"/>
              <w:marRight w:val="0"/>
              <w:marTop w:val="0"/>
              <w:marBottom w:val="0"/>
              <w:divBdr>
                <w:top w:val="none" w:sz="0" w:space="0" w:color="auto"/>
                <w:left w:val="none" w:sz="0" w:space="0" w:color="auto"/>
                <w:bottom w:val="none" w:sz="0" w:space="0" w:color="auto"/>
                <w:right w:val="none" w:sz="0" w:space="0" w:color="auto"/>
              </w:divBdr>
              <w:divsChild>
                <w:div w:id="595986102">
                  <w:marLeft w:val="0"/>
                  <w:marRight w:val="0"/>
                  <w:marTop w:val="0"/>
                  <w:marBottom w:val="0"/>
                  <w:divBdr>
                    <w:top w:val="none" w:sz="0" w:space="0" w:color="auto"/>
                    <w:left w:val="none" w:sz="0" w:space="0" w:color="auto"/>
                    <w:bottom w:val="none" w:sz="0" w:space="0" w:color="auto"/>
                    <w:right w:val="none" w:sz="0" w:space="0" w:color="auto"/>
                  </w:divBdr>
                </w:div>
              </w:divsChild>
            </w:div>
            <w:div w:id="526527524">
              <w:marLeft w:val="0"/>
              <w:marRight w:val="0"/>
              <w:marTop w:val="0"/>
              <w:marBottom w:val="0"/>
              <w:divBdr>
                <w:top w:val="none" w:sz="0" w:space="0" w:color="auto"/>
                <w:left w:val="none" w:sz="0" w:space="0" w:color="auto"/>
                <w:bottom w:val="none" w:sz="0" w:space="0" w:color="auto"/>
                <w:right w:val="none" w:sz="0" w:space="0" w:color="auto"/>
              </w:divBdr>
              <w:divsChild>
                <w:div w:id="845900493">
                  <w:marLeft w:val="0"/>
                  <w:marRight w:val="0"/>
                  <w:marTop w:val="0"/>
                  <w:marBottom w:val="0"/>
                  <w:divBdr>
                    <w:top w:val="none" w:sz="0" w:space="0" w:color="auto"/>
                    <w:left w:val="none" w:sz="0" w:space="0" w:color="auto"/>
                    <w:bottom w:val="none" w:sz="0" w:space="0" w:color="auto"/>
                    <w:right w:val="none" w:sz="0" w:space="0" w:color="auto"/>
                  </w:divBdr>
                </w:div>
                <w:div w:id="1877572332">
                  <w:marLeft w:val="0"/>
                  <w:marRight w:val="0"/>
                  <w:marTop w:val="0"/>
                  <w:marBottom w:val="0"/>
                  <w:divBdr>
                    <w:top w:val="none" w:sz="0" w:space="0" w:color="auto"/>
                    <w:left w:val="none" w:sz="0" w:space="0" w:color="auto"/>
                    <w:bottom w:val="none" w:sz="0" w:space="0" w:color="auto"/>
                    <w:right w:val="none" w:sz="0" w:space="0" w:color="auto"/>
                  </w:divBdr>
                </w:div>
                <w:div w:id="1479614007">
                  <w:marLeft w:val="0"/>
                  <w:marRight w:val="0"/>
                  <w:marTop w:val="0"/>
                  <w:marBottom w:val="0"/>
                  <w:divBdr>
                    <w:top w:val="none" w:sz="0" w:space="0" w:color="auto"/>
                    <w:left w:val="none" w:sz="0" w:space="0" w:color="auto"/>
                    <w:bottom w:val="none" w:sz="0" w:space="0" w:color="auto"/>
                    <w:right w:val="none" w:sz="0" w:space="0" w:color="auto"/>
                  </w:divBdr>
                </w:div>
                <w:div w:id="855652053">
                  <w:marLeft w:val="0"/>
                  <w:marRight w:val="0"/>
                  <w:marTop w:val="0"/>
                  <w:marBottom w:val="0"/>
                  <w:divBdr>
                    <w:top w:val="none" w:sz="0" w:space="0" w:color="auto"/>
                    <w:left w:val="none" w:sz="0" w:space="0" w:color="auto"/>
                    <w:bottom w:val="none" w:sz="0" w:space="0" w:color="auto"/>
                    <w:right w:val="none" w:sz="0" w:space="0" w:color="auto"/>
                  </w:divBdr>
                </w:div>
              </w:divsChild>
            </w:div>
            <w:div w:id="1791436630">
              <w:marLeft w:val="0"/>
              <w:marRight w:val="0"/>
              <w:marTop w:val="0"/>
              <w:marBottom w:val="0"/>
              <w:divBdr>
                <w:top w:val="none" w:sz="0" w:space="0" w:color="auto"/>
                <w:left w:val="none" w:sz="0" w:space="0" w:color="auto"/>
                <w:bottom w:val="none" w:sz="0" w:space="0" w:color="auto"/>
                <w:right w:val="none" w:sz="0" w:space="0" w:color="auto"/>
              </w:divBdr>
              <w:divsChild>
                <w:div w:id="813329">
                  <w:marLeft w:val="0"/>
                  <w:marRight w:val="0"/>
                  <w:marTop w:val="0"/>
                  <w:marBottom w:val="0"/>
                  <w:divBdr>
                    <w:top w:val="none" w:sz="0" w:space="0" w:color="auto"/>
                    <w:left w:val="none" w:sz="0" w:space="0" w:color="auto"/>
                    <w:bottom w:val="none" w:sz="0" w:space="0" w:color="auto"/>
                    <w:right w:val="none" w:sz="0" w:space="0" w:color="auto"/>
                  </w:divBdr>
                </w:div>
                <w:div w:id="1272401389">
                  <w:marLeft w:val="0"/>
                  <w:marRight w:val="0"/>
                  <w:marTop w:val="0"/>
                  <w:marBottom w:val="0"/>
                  <w:divBdr>
                    <w:top w:val="none" w:sz="0" w:space="0" w:color="auto"/>
                    <w:left w:val="none" w:sz="0" w:space="0" w:color="auto"/>
                    <w:bottom w:val="none" w:sz="0" w:space="0" w:color="auto"/>
                    <w:right w:val="none" w:sz="0" w:space="0" w:color="auto"/>
                  </w:divBdr>
                </w:div>
                <w:div w:id="550307697">
                  <w:marLeft w:val="0"/>
                  <w:marRight w:val="0"/>
                  <w:marTop w:val="0"/>
                  <w:marBottom w:val="0"/>
                  <w:divBdr>
                    <w:top w:val="none" w:sz="0" w:space="0" w:color="auto"/>
                    <w:left w:val="none" w:sz="0" w:space="0" w:color="auto"/>
                    <w:bottom w:val="none" w:sz="0" w:space="0" w:color="auto"/>
                    <w:right w:val="none" w:sz="0" w:space="0" w:color="auto"/>
                  </w:divBdr>
                </w:div>
                <w:div w:id="361824257">
                  <w:marLeft w:val="0"/>
                  <w:marRight w:val="0"/>
                  <w:marTop w:val="0"/>
                  <w:marBottom w:val="0"/>
                  <w:divBdr>
                    <w:top w:val="none" w:sz="0" w:space="0" w:color="auto"/>
                    <w:left w:val="none" w:sz="0" w:space="0" w:color="auto"/>
                    <w:bottom w:val="none" w:sz="0" w:space="0" w:color="auto"/>
                    <w:right w:val="none" w:sz="0" w:space="0" w:color="auto"/>
                  </w:divBdr>
                </w:div>
                <w:div w:id="1050494171">
                  <w:marLeft w:val="0"/>
                  <w:marRight w:val="0"/>
                  <w:marTop w:val="0"/>
                  <w:marBottom w:val="0"/>
                  <w:divBdr>
                    <w:top w:val="none" w:sz="0" w:space="0" w:color="auto"/>
                    <w:left w:val="none" w:sz="0" w:space="0" w:color="auto"/>
                    <w:bottom w:val="none" w:sz="0" w:space="0" w:color="auto"/>
                    <w:right w:val="none" w:sz="0" w:space="0" w:color="auto"/>
                  </w:divBdr>
                </w:div>
                <w:div w:id="374670067">
                  <w:marLeft w:val="0"/>
                  <w:marRight w:val="0"/>
                  <w:marTop w:val="0"/>
                  <w:marBottom w:val="0"/>
                  <w:divBdr>
                    <w:top w:val="none" w:sz="0" w:space="0" w:color="auto"/>
                    <w:left w:val="none" w:sz="0" w:space="0" w:color="auto"/>
                    <w:bottom w:val="none" w:sz="0" w:space="0" w:color="auto"/>
                    <w:right w:val="none" w:sz="0" w:space="0" w:color="auto"/>
                  </w:divBdr>
                </w:div>
                <w:div w:id="615909116">
                  <w:marLeft w:val="0"/>
                  <w:marRight w:val="0"/>
                  <w:marTop w:val="0"/>
                  <w:marBottom w:val="0"/>
                  <w:divBdr>
                    <w:top w:val="none" w:sz="0" w:space="0" w:color="auto"/>
                    <w:left w:val="none" w:sz="0" w:space="0" w:color="auto"/>
                    <w:bottom w:val="none" w:sz="0" w:space="0" w:color="auto"/>
                    <w:right w:val="none" w:sz="0" w:space="0" w:color="auto"/>
                  </w:divBdr>
                </w:div>
              </w:divsChild>
            </w:div>
            <w:div w:id="931552456">
              <w:marLeft w:val="0"/>
              <w:marRight w:val="0"/>
              <w:marTop w:val="0"/>
              <w:marBottom w:val="0"/>
              <w:divBdr>
                <w:top w:val="none" w:sz="0" w:space="0" w:color="auto"/>
                <w:left w:val="none" w:sz="0" w:space="0" w:color="auto"/>
                <w:bottom w:val="none" w:sz="0" w:space="0" w:color="auto"/>
                <w:right w:val="none" w:sz="0" w:space="0" w:color="auto"/>
              </w:divBdr>
              <w:divsChild>
                <w:div w:id="378240371">
                  <w:marLeft w:val="0"/>
                  <w:marRight w:val="0"/>
                  <w:marTop w:val="0"/>
                  <w:marBottom w:val="0"/>
                  <w:divBdr>
                    <w:top w:val="none" w:sz="0" w:space="0" w:color="auto"/>
                    <w:left w:val="none" w:sz="0" w:space="0" w:color="auto"/>
                    <w:bottom w:val="none" w:sz="0" w:space="0" w:color="auto"/>
                    <w:right w:val="none" w:sz="0" w:space="0" w:color="auto"/>
                  </w:divBdr>
                </w:div>
                <w:div w:id="2004431742">
                  <w:marLeft w:val="0"/>
                  <w:marRight w:val="0"/>
                  <w:marTop w:val="0"/>
                  <w:marBottom w:val="0"/>
                  <w:divBdr>
                    <w:top w:val="none" w:sz="0" w:space="0" w:color="auto"/>
                    <w:left w:val="none" w:sz="0" w:space="0" w:color="auto"/>
                    <w:bottom w:val="none" w:sz="0" w:space="0" w:color="auto"/>
                    <w:right w:val="none" w:sz="0" w:space="0" w:color="auto"/>
                  </w:divBdr>
                </w:div>
              </w:divsChild>
            </w:div>
            <w:div w:id="239950839">
              <w:marLeft w:val="0"/>
              <w:marRight w:val="0"/>
              <w:marTop w:val="0"/>
              <w:marBottom w:val="0"/>
              <w:divBdr>
                <w:top w:val="none" w:sz="0" w:space="0" w:color="auto"/>
                <w:left w:val="none" w:sz="0" w:space="0" w:color="auto"/>
                <w:bottom w:val="none" w:sz="0" w:space="0" w:color="auto"/>
                <w:right w:val="none" w:sz="0" w:space="0" w:color="auto"/>
              </w:divBdr>
              <w:divsChild>
                <w:div w:id="6640136">
                  <w:marLeft w:val="0"/>
                  <w:marRight w:val="0"/>
                  <w:marTop w:val="0"/>
                  <w:marBottom w:val="0"/>
                  <w:divBdr>
                    <w:top w:val="none" w:sz="0" w:space="0" w:color="auto"/>
                    <w:left w:val="none" w:sz="0" w:space="0" w:color="auto"/>
                    <w:bottom w:val="none" w:sz="0" w:space="0" w:color="auto"/>
                    <w:right w:val="none" w:sz="0" w:space="0" w:color="auto"/>
                  </w:divBdr>
                </w:div>
                <w:div w:id="514459870">
                  <w:marLeft w:val="0"/>
                  <w:marRight w:val="0"/>
                  <w:marTop w:val="0"/>
                  <w:marBottom w:val="0"/>
                  <w:divBdr>
                    <w:top w:val="none" w:sz="0" w:space="0" w:color="auto"/>
                    <w:left w:val="none" w:sz="0" w:space="0" w:color="auto"/>
                    <w:bottom w:val="none" w:sz="0" w:space="0" w:color="auto"/>
                    <w:right w:val="none" w:sz="0" w:space="0" w:color="auto"/>
                  </w:divBdr>
                </w:div>
                <w:div w:id="882793467">
                  <w:marLeft w:val="0"/>
                  <w:marRight w:val="0"/>
                  <w:marTop w:val="0"/>
                  <w:marBottom w:val="0"/>
                  <w:divBdr>
                    <w:top w:val="none" w:sz="0" w:space="0" w:color="auto"/>
                    <w:left w:val="none" w:sz="0" w:space="0" w:color="auto"/>
                    <w:bottom w:val="none" w:sz="0" w:space="0" w:color="auto"/>
                    <w:right w:val="none" w:sz="0" w:space="0" w:color="auto"/>
                  </w:divBdr>
                </w:div>
                <w:div w:id="1652976205">
                  <w:marLeft w:val="0"/>
                  <w:marRight w:val="0"/>
                  <w:marTop w:val="0"/>
                  <w:marBottom w:val="0"/>
                  <w:divBdr>
                    <w:top w:val="none" w:sz="0" w:space="0" w:color="auto"/>
                    <w:left w:val="none" w:sz="0" w:space="0" w:color="auto"/>
                    <w:bottom w:val="none" w:sz="0" w:space="0" w:color="auto"/>
                    <w:right w:val="none" w:sz="0" w:space="0" w:color="auto"/>
                  </w:divBdr>
                </w:div>
                <w:div w:id="554466724">
                  <w:marLeft w:val="0"/>
                  <w:marRight w:val="0"/>
                  <w:marTop w:val="0"/>
                  <w:marBottom w:val="0"/>
                  <w:divBdr>
                    <w:top w:val="none" w:sz="0" w:space="0" w:color="auto"/>
                    <w:left w:val="none" w:sz="0" w:space="0" w:color="auto"/>
                    <w:bottom w:val="none" w:sz="0" w:space="0" w:color="auto"/>
                    <w:right w:val="none" w:sz="0" w:space="0" w:color="auto"/>
                  </w:divBdr>
                </w:div>
                <w:div w:id="718549553">
                  <w:marLeft w:val="0"/>
                  <w:marRight w:val="0"/>
                  <w:marTop w:val="0"/>
                  <w:marBottom w:val="0"/>
                  <w:divBdr>
                    <w:top w:val="none" w:sz="0" w:space="0" w:color="auto"/>
                    <w:left w:val="none" w:sz="0" w:space="0" w:color="auto"/>
                    <w:bottom w:val="none" w:sz="0" w:space="0" w:color="auto"/>
                    <w:right w:val="none" w:sz="0" w:space="0" w:color="auto"/>
                  </w:divBdr>
                </w:div>
              </w:divsChild>
            </w:div>
            <w:div w:id="1522083482">
              <w:marLeft w:val="0"/>
              <w:marRight w:val="0"/>
              <w:marTop w:val="0"/>
              <w:marBottom w:val="0"/>
              <w:divBdr>
                <w:top w:val="none" w:sz="0" w:space="0" w:color="auto"/>
                <w:left w:val="none" w:sz="0" w:space="0" w:color="auto"/>
                <w:bottom w:val="none" w:sz="0" w:space="0" w:color="auto"/>
                <w:right w:val="none" w:sz="0" w:space="0" w:color="auto"/>
              </w:divBdr>
              <w:divsChild>
                <w:div w:id="1146632622">
                  <w:marLeft w:val="0"/>
                  <w:marRight w:val="0"/>
                  <w:marTop w:val="0"/>
                  <w:marBottom w:val="0"/>
                  <w:divBdr>
                    <w:top w:val="none" w:sz="0" w:space="0" w:color="auto"/>
                    <w:left w:val="none" w:sz="0" w:space="0" w:color="auto"/>
                    <w:bottom w:val="none" w:sz="0" w:space="0" w:color="auto"/>
                    <w:right w:val="none" w:sz="0" w:space="0" w:color="auto"/>
                  </w:divBdr>
                </w:div>
                <w:div w:id="1343359948">
                  <w:marLeft w:val="0"/>
                  <w:marRight w:val="0"/>
                  <w:marTop w:val="0"/>
                  <w:marBottom w:val="0"/>
                  <w:divBdr>
                    <w:top w:val="none" w:sz="0" w:space="0" w:color="auto"/>
                    <w:left w:val="none" w:sz="0" w:space="0" w:color="auto"/>
                    <w:bottom w:val="none" w:sz="0" w:space="0" w:color="auto"/>
                    <w:right w:val="none" w:sz="0" w:space="0" w:color="auto"/>
                  </w:divBdr>
                </w:div>
                <w:div w:id="724137552">
                  <w:marLeft w:val="0"/>
                  <w:marRight w:val="0"/>
                  <w:marTop w:val="0"/>
                  <w:marBottom w:val="0"/>
                  <w:divBdr>
                    <w:top w:val="none" w:sz="0" w:space="0" w:color="auto"/>
                    <w:left w:val="none" w:sz="0" w:space="0" w:color="auto"/>
                    <w:bottom w:val="none" w:sz="0" w:space="0" w:color="auto"/>
                    <w:right w:val="none" w:sz="0" w:space="0" w:color="auto"/>
                  </w:divBdr>
                </w:div>
                <w:div w:id="343364769">
                  <w:marLeft w:val="0"/>
                  <w:marRight w:val="0"/>
                  <w:marTop w:val="0"/>
                  <w:marBottom w:val="0"/>
                  <w:divBdr>
                    <w:top w:val="none" w:sz="0" w:space="0" w:color="auto"/>
                    <w:left w:val="none" w:sz="0" w:space="0" w:color="auto"/>
                    <w:bottom w:val="none" w:sz="0" w:space="0" w:color="auto"/>
                    <w:right w:val="none" w:sz="0" w:space="0" w:color="auto"/>
                  </w:divBdr>
                </w:div>
                <w:div w:id="1258711945">
                  <w:marLeft w:val="0"/>
                  <w:marRight w:val="0"/>
                  <w:marTop w:val="0"/>
                  <w:marBottom w:val="0"/>
                  <w:divBdr>
                    <w:top w:val="none" w:sz="0" w:space="0" w:color="auto"/>
                    <w:left w:val="none" w:sz="0" w:space="0" w:color="auto"/>
                    <w:bottom w:val="none" w:sz="0" w:space="0" w:color="auto"/>
                    <w:right w:val="none" w:sz="0" w:space="0" w:color="auto"/>
                  </w:divBdr>
                </w:div>
                <w:div w:id="2090032397">
                  <w:marLeft w:val="0"/>
                  <w:marRight w:val="0"/>
                  <w:marTop w:val="0"/>
                  <w:marBottom w:val="0"/>
                  <w:divBdr>
                    <w:top w:val="none" w:sz="0" w:space="0" w:color="auto"/>
                    <w:left w:val="none" w:sz="0" w:space="0" w:color="auto"/>
                    <w:bottom w:val="none" w:sz="0" w:space="0" w:color="auto"/>
                    <w:right w:val="none" w:sz="0" w:space="0" w:color="auto"/>
                  </w:divBdr>
                </w:div>
                <w:div w:id="1393458427">
                  <w:marLeft w:val="0"/>
                  <w:marRight w:val="0"/>
                  <w:marTop w:val="0"/>
                  <w:marBottom w:val="0"/>
                  <w:divBdr>
                    <w:top w:val="none" w:sz="0" w:space="0" w:color="auto"/>
                    <w:left w:val="none" w:sz="0" w:space="0" w:color="auto"/>
                    <w:bottom w:val="none" w:sz="0" w:space="0" w:color="auto"/>
                    <w:right w:val="none" w:sz="0" w:space="0" w:color="auto"/>
                  </w:divBdr>
                </w:div>
                <w:div w:id="59982161">
                  <w:marLeft w:val="0"/>
                  <w:marRight w:val="0"/>
                  <w:marTop w:val="0"/>
                  <w:marBottom w:val="0"/>
                  <w:divBdr>
                    <w:top w:val="none" w:sz="0" w:space="0" w:color="auto"/>
                    <w:left w:val="none" w:sz="0" w:space="0" w:color="auto"/>
                    <w:bottom w:val="none" w:sz="0" w:space="0" w:color="auto"/>
                    <w:right w:val="none" w:sz="0" w:space="0" w:color="auto"/>
                  </w:divBdr>
                </w:div>
              </w:divsChild>
            </w:div>
            <w:div w:id="21129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6026</Words>
  <Characters>36159</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Zimny</dc:creator>
  <cp:keywords/>
  <dc:description/>
  <cp:lastModifiedBy>Maciej Zimny</cp:lastModifiedBy>
  <cp:revision>1</cp:revision>
  <dcterms:created xsi:type="dcterms:W3CDTF">2018-02-07T08:50:00Z</dcterms:created>
  <dcterms:modified xsi:type="dcterms:W3CDTF">2018-02-07T08:50:00Z</dcterms:modified>
</cp:coreProperties>
</file>