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F38" w:rsidRDefault="00446F38" w:rsidP="00446F38">
      <w:r>
        <w:t>Adres strony internetowej, na której zamieszczona będzie specyfikacja istotnych warunków zamówienia (jeżeli dotyczy):</w:t>
      </w:r>
    </w:p>
    <w:p w:rsidR="00446F38" w:rsidRDefault="00446F38" w:rsidP="00446F38">
      <w:r>
        <w:t>http://www.zp.tczew.pl</w:t>
      </w:r>
    </w:p>
    <w:p w:rsidR="00446F38" w:rsidRDefault="00446F38" w:rsidP="00446F38">
      <w:r>
        <w:t>Ogłoszenie nr 56220 - 2017 z dnia 2017-03-31 r.</w:t>
      </w:r>
    </w:p>
    <w:p w:rsidR="00446F38" w:rsidRDefault="00446F38" w:rsidP="00446F38">
      <w:r>
        <w:t>Tczew: Rozbudowa węzła integracyjnego – przebudowa ul. Gdańskiej w Tczewie (etap II), budowa systemu tras rowerowych; przebudowa ul. Jedności Narodu w Tczewie (etap III)</w:t>
      </w:r>
    </w:p>
    <w:p w:rsidR="00446F38" w:rsidRDefault="00446F38" w:rsidP="00446F38">
      <w:r>
        <w:t>OGŁOSZENIE O ZAMÓWIENIU - Roboty budowlane</w:t>
      </w:r>
    </w:p>
    <w:p w:rsidR="00446F38" w:rsidRDefault="00446F38" w:rsidP="00446F38">
      <w:r>
        <w:t>Zamieszczanie ogłoszenia: obowiązkowe</w:t>
      </w:r>
    </w:p>
    <w:p w:rsidR="00446F38" w:rsidRDefault="00446F38" w:rsidP="00446F38">
      <w:r>
        <w:t>Ogłoszenie dotyczy: zamówienia publicznego</w:t>
      </w:r>
    </w:p>
    <w:p w:rsidR="00446F38" w:rsidRDefault="00446F38" w:rsidP="00446F38">
      <w:r>
        <w:t>Zamówienie dotyczy projektu lub programu współfinansowanego ze środków Unii Europejskiej</w:t>
      </w:r>
    </w:p>
    <w:p w:rsidR="00446F38" w:rsidRDefault="00446F38" w:rsidP="00446F38">
      <w:r>
        <w:t>tak</w:t>
      </w:r>
    </w:p>
    <w:p w:rsidR="00446F38" w:rsidRDefault="00446F38" w:rsidP="00446F38">
      <w:r>
        <w:t>Nazwa projektu lub programu</w:t>
      </w:r>
    </w:p>
    <w:p w:rsidR="00446F38" w:rsidRDefault="00446F38" w:rsidP="00446F38">
      <w:r>
        <w:t>Przedmiot zamówienia wchodzi w zakres pakietu projektów realizujących przedsięwzięcie Zintegrowanej Inwestycji Terytorialnej (ZIT) pn. „Węzły Integracyjne OMG-G-S wraz z trasami dojazdowymi”. Gmina Miejska Tczew w ramach przedsięwzięcia ZIT, wystąpiła z wnioskiem o dofinansowanie ze środków RPO Województwa Pomorskiego na lata 2014-2020, Oś priorytetowa 9 „Mobilność”, Działanie 9.1. „Transport miejski”, Poddziałanie 9.1.1 „Transport miejski - mechanizm ZIT” – wsparcie dotacyjne, dla projektu: „Budowa węzła integracyjnego Tczew wraz z trasami dojazdowymi".</w:t>
      </w:r>
    </w:p>
    <w:p w:rsidR="00446F38" w:rsidRDefault="00446F38" w:rsidP="00446F38">
      <w: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446F38" w:rsidRDefault="00446F38" w:rsidP="00446F38">
      <w:r>
        <w:t>nie</w:t>
      </w:r>
    </w:p>
    <w:p w:rsidR="00446F38" w:rsidRDefault="00446F38" w:rsidP="00446F38">
      <w:r>
        <w:t xml:space="preserve">Należy podać minimalny procentowy wskaźnik zatrudnienia osób należących do jednej lub więcej kategorii, o których mowa w art. 22 ust. 2 ustawy </w:t>
      </w:r>
      <w:proofErr w:type="spellStart"/>
      <w:r>
        <w:t>Pzp</w:t>
      </w:r>
      <w:proofErr w:type="spellEnd"/>
      <w:r>
        <w:t>, nie mniejszy niż 30%, osób zatrudnionych przez zakłady pracy chronionej lub wykonawców albo ich jednostki (w %)</w:t>
      </w:r>
    </w:p>
    <w:p w:rsidR="00446F38" w:rsidRDefault="00446F38" w:rsidP="00446F38">
      <w:r>
        <w:t>SEKCJA I: ZAMAWIAJĄCY</w:t>
      </w:r>
    </w:p>
    <w:p w:rsidR="00446F38" w:rsidRDefault="00446F38" w:rsidP="00446F38">
      <w:r>
        <w:t>Postępowanie przeprowadza centralny zamawiający</w:t>
      </w:r>
    </w:p>
    <w:p w:rsidR="00446F38" w:rsidRDefault="00446F38" w:rsidP="00446F38">
      <w:r>
        <w:t>nie</w:t>
      </w:r>
    </w:p>
    <w:p w:rsidR="00446F38" w:rsidRDefault="00446F38" w:rsidP="00446F38">
      <w:r>
        <w:t>Postępowanie przeprowadza podmiot, któremu zamawiający powierzył/powierzyli przeprowadzenie postępowania</w:t>
      </w:r>
    </w:p>
    <w:p w:rsidR="00446F38" w:rsidRDefault="00446F38" w:rsidP="00446F38">
      <w:r>
        <w:t>nie</w:t>
      </w:r>
    </w:p>
    <w:p w:rsidR="00446F38" w:rsidRDefault="00446F38" w:rsidP="00446F38">
      <w:r>
        <w:lastRenderedPageBreak/>
        <w:t>Informacje na temat podmiotu któremu zamawiający powierzył/powierzyli prowadzenie postępowania:</w:t>
      </w:r>
    </w:p>
    <w:p w:rsidR="00446F38" w:rsidRDefault="00446F38" w:rsidP="00446F38">
      <w:r>
        <w:t>Postępowanie jest przeprowadzane wspólnie przez zamawiających</w:t>
      </w:r>
    </w:p>
    <w:p w:rsidR="00446F38" w:rsidRDefault="00446F38" w:rsidP="00446F38">
      <w:r>
        <w:t>nie</w:t>
      </w:r>
    </w:p>
    <w:p w:rsidR="00446F38" w:rsidRDefault="00446F38" w:rsidP="00446F38"/>
    <w:p w:rsidR="00446F38" w:rsidRDefault="00446F38" w:rsidP="00446F38">
      <w:r>
        <w:t>Jeżeli tak, należy wymienić zamawiających, którzy wspólnie przeprowadzają postępowanie oraz podać adresy ich siedzib, krajowe numery identyfikacyjne oraz osoby do kontaktów wraz z danymi do kontaktów:</w:t>
      </w:r>
    </w:p>
    <w:p w:rsidR="00446F38" w:rsidRDefault="00446F38" w:rsidP="00446F38">
      <w:r>
        <w:t>Postępowanie jest przeprowadzane wspólnie z zamawiającymi z innych państw członkowskich Unii Europejskiej</w:t>
      </w:r>
    </w:p>
    <w:p w:rsidR="00446F38" w:rsidRDefault="00446F38" w:rsidP="00446F38">
      <w:r>
        <w:t>nie</w:t>
      </w:r>
    </w:p>
    <w:p w:rsidR="00446F38" w:rsidRDefault="00446F38" w:rsidP="00446F38">
      <w:r>
        <w:t>W przypadku przeprowadzania postępowania wspólnie z zamawiającymi z innych państw członkowskich Unii Europejskiej – mające zastosowanie krajowe prawo zamówień publicznych:</w:t>
      </w:r>
    </w:p>
    <w:p w:rsidR="00446F38" w:rsidRDefault="00446F38" w:rsidP="00446F38">
      <w:r>
        <w:t>Informacje dodatkowe:</w:t>
      </w:r>
    </w:p>
    <w:p w:rsidR="00446F38" w:rsidRDefault="00446F38" w:rsidP="00446F38">
      <w:r>
        <w:t>I. 1) NAZWA I ADRES: Gmina Miejska Tczew, krajowy numer identyfikacyjny 19167527300000, ul. Plac Piłsudskiego  1, 83110   Tczew, woj. pomorskie, państwo Polska, tel. 587 759 343, e-mail eron@um.tczew.pl, faks 587 759 355.</w:t>
      </w:r>
    </w:p>
    <w:p w:rsidR="00446F38" w:rsidRDefault="00446F38" w:rsidP="00446F38">
      <w:r>
        <w:t>Adres strony internetowej (URL): www.zp.tczew.pl</w:t>
      </w:r>
    </w:p>
    <w:p w:rsidR="00446F38" w:rsidRDefault="00446F38" w:rsidP="00446F38">
      <w:r>
        <w:t>I. 2) RODZAJ ZAMAWIAJĄCEGO: Administracja samorządowa</w:t>
      </w:r>
    </w:p>
    <w:p w:rsidR="00446F38" w:rsidRDefault="00446F38" w:rsidP="00446F38">
      <w:r>
        <w:t>I.3) WSPÓLNE UDZIELANIE ZAMÓWIENIA (jeżeli dotyczy):</w:t>
      </w:r>
    </w:p>
    <w:p w:rsidR="00446F38" w:rsidRDefault="00446F38" w:rsidP="00446F38">
      <w: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p>
    <w:p w:rsidR="00446F38" w:rsidRDefault="00446F38" w:rsidP="00446F38">
      <w:r>
        <w:t>I.4) KOMUNIKACJA:</w:t>
      </w:r>
    </w:p>
    <w:p w:rsidR="00446F38" w:rsidRDefault="00446F38" w:rsidP="00446F38">
      <w:r>
        <w:t>Nieograniczony, pełny i bezpośredni dostęp do dokumentów z postępowania można uzyskać pod adresem (URL)</w:t>
      </w:r>
    </w:p>
    <w:p w:rsidR="00446F38" w:rsidRDefault="00446F38" w:rsidP="00446F38">
      <w:r>
        <w:t>tak</w:t>
      </w:r>
    </w:p>
    <w:p w:rsidR="00446F38" w:rsidRDefault="00446F38" w:rsidP="00446F38">
      <w:r>
        <w:t>www.zp.tczew.pl</w:t>
      </w:r>
    </w:p>
    <w:p w:rsidR="00446F38" w:rsidRDefault="00446F38" w:rsidP="00446F38"/>
    <w:p w:rsidR="00446F38" w:rsidRDefault="00446F38" w:rsidP="00446F38">
      <w:r>
        <w:lastRenderedPageBreak/>
        <w:t>Adres strony internetowej, na której zamieszczona będzie specyfikacja istotnych warunków zamówienia</w:t>
      </w:r>
    </w:p>
    <w:p w:rsidR="00446F38" w:rsidRDefault="00446F38" w:rsidP="00446F38">
      <w:r>
        <w:t>tak</w:t>
      </w:r>
    </w:p>
    <w:p w:rsidR="00446F38" w:rsidRDefault="00446F38" w:rsidP="00446F38">
      <w:r>
        <w:t>www.zp.tczew.pl</w:t>
      </w:r>
    </w:p>
    <w:p w:rsidR="00446F38" w:rsidRDefault="00446F38" w:rsidP="00446F38"/>
    <w:p w:rsidR="00446F38" w:rsidRDefault="00446F38" w:rsidP="00446F38">
      <w:r>
        <w:t>Dostęp do dokumentów z postępowania jest ograniczony - więcej informacji można uzyskać pod adresem</w:t>
      </w:r>
    </w:p>
    <w:p w:rsidR="00446F38" w:rsidRDefault="00446F38" w:rsidP="00446F38">
      <w:r>
        <w:t>nie</w:t>
      </w:r>
    </w:p>
    <w:p w:rsidR="00446F38" w:rsidRDefault="00446F38" w:rsidP="00446F38"/>
    <w:p w:rsidR="00446F38" w:rsidRDefault="00446F38" w:rsidP="00446F38">
      <w:r>
        <w:t>Oferty lub wnioski o dopuszczenie do udziału w postępowaniu należy przesyłać:</w:t>
      </w:r>
    </w:p>
    <w:p w:rsidR="00446F38" w:rsidRDefault="00446F38" w:rsidP="00446F38">
      <w:r>
        <w:t>Elektronicznie</w:t>
      </w:r>
    </w:p>
    <w:p w:rsidR="00446F38" w:rsidRDefault="00446F38" w:rsidP="00446F38">
      <w:r>
        <w:t>nie</w:t>
      </w:r>
    </w:p>
    <w:p w:rsidR="00446F38" w:rsidRDefault="00446F38" w:rsidP="00446F38">
      <w:r>
        <w:t>adres</w:t>
      </w:r>
    </w:p>
    <w:p w:rsidR="00446F38" w:rsidRDefault="00446F38" w:rsidP="00446F38"/>
    <w:p w:rsidR="00446F38" w:rsidRDefault="00446F38" w:rsidP="00446F38">
      <w:r>
        <w:t>Dopuszczone jest przesłanie ofert lub wniosków o dopuszczenie do udziału w postępowaniu w inny sposób:</w:t>
      </w:r>
    </w:p>
    <w:p w:rsidR="00446F38" w:rsidRDefault="00446F38" w:rsidP="00446F38">
      <w:r>
        <w:t>nie</w:t>
      </w:r>
    </w:p>
    <w:p w:rsidR="00446F38" w:rsidRDefault="00446F38" w:rsidP="00446F38">
      <w:r>
        <w:t>Wymagane jest przesłanie ofert lub wniosków o dopuszczenie do udziału w postępowaniu w inny sposób:</w:t>
      </w:r>
    </w:p>
    <w:p w:rsidR="00446F38" w:rsidRDefault="00446F38" w:rsidP="00446F38">
      <w:r>
        <w:t>tak</w:t>
      </w:r>
    </w:p>
    <w:p w:rsidR="00446F38" w:rsidRDefault="00446F38" w:rsidP="00446F38">
      <w:r>
        <w:t>Inny sposób:</w:t>
      </w:r>
    </w:p>
    <w:p w:rsidR="00446F38" w:rsidRDefault="00446F38" w:rsidP="00446F38">
      <w:r>
        <w:t>Wymagane jest przesyłanie ofert w formie pisemnej - za pośrednictwem operatora pocztowego, w rozumieniu ustawy z dnia 23 listopada 2012 r. – Prawo pocztowe, osobiście lub za pośrednictwem posłańca.</w:t>
      </w:r>
    </w:p>
    <w:p w:rsidR="00446F38" w:rsidRDefault="00446F38" w:rsidP="00446F38">
      <w:r>
        <w:t>Adres:</w:t>
      </w:r>
    </w:p>
    <w:p w:rsidR="00446F38" w:rsidRDefault="00446F38" w:rsidP="00446F38">
      <w:r>
        <w:t>Urząd Miejski w Tczewie, Biuro Obsługi Klienta, Pl. Piłsudskiego 1, 83-110 Tczew.</w:t>
      </w:r>
    </w:p>
    <w:p w:rsidR="00446F38" w:rsidRDefault="00446F38" w:rsidP="00446F38"/>
    <w:p w:rsidR="00446F38" w:rsidRDefault="00446F38" w:rsidP="00446F38">
      <w:r>
        <w:t>Komunikacja elektroniczna wymaga korzystania z narzędzi i urządzeń lub formatów plików, które nie są ogólnie dostępne</w:t>
      </w:r>
    </w:p>
    <w:p w:rsidR="00446F38" w:rsidRDefault="00446F38" w:rsidP="00446F38">
      <w:r>
        <w:t>nie</w:t>
      </w:r>
    </w:p>
    <w:p w:rsidR="00446F38" w:rsidRDefault="00446F38" w:rsidP="00446F38">
      <w:r>
        <w:lastRenderedPageBreak/>
        <w:t>Nieograniczony, pełny, bezpośredni i bezpłatny dostęp do tych narzędzi można uzyskać pod adresem: (URL)</w:t>
      </w:r>
    </w:p>
    <w:p w:rsidR="00446F38" w:rsidRDefault="00446F38" w:rsidP="00446F38">
      <w:r>
        <w:t>SEKCJA II: PRZEDMIOT ZAMÓWIENIA</w:t>
      </w:r>
    </w:p>
    <w:p w:rsidR="00446F38" w:rsidRDefault="00446F38" w:rsidP="00446F38"/>
    <w:p w:rsidR="00446F38" w:rsidRDefault="00446F38" w:rsidP="00446F38">
      <w:r>
        <w:t>II.1) Nazwa nadana zamówieniu przez zamawiającego: Rozbudowa węzła integracyjnego – przebudowa ul. Gdańskiej w Tczewie (etap II), budowa systemu tras rowerowych; przebudowa ul. Jedności Narodu w Tczewie (etap III)</w:t>
      </w:r>
    </w:p>
    <w:p w:rsidR="00446F38" w:rsidRDefault="00446F38" w:rsidP="00446F38">
      <w:r>
        <w:t>Numer referencyjny: WZP.271.3.9.2017</w:t>
      </w:r>
    </w:p>
    <w:p w:rsidR="00446F38" w:rsidRDefault="00446F38" w:rsidP="00446F38">
      <w:r>
        <w:t>Przed wszczęciem postępowania o udzielenie zamówienia przeprowadzono dialog techniczny</w:t>
      </w:r>
    </w:p>
    <w:p w:rsidR="00446F38" w:rsidRDefault="00446F38" w:rsidP="00446F38">
      <w:r>
        <w:t>nie</w:t>
      </w:r>
    </w:p>
    <w:p w:rsidR="00446F38" w:rsidRDefault="00446F38" w:rsidP="00446F38"/>
    <w:p w:rsidR="00446F38" w:rsidRDefault="00446F38" w:rsidP="00446F38">
      <w:r>
        <w:t>II.2) Rodzaj zamówienia: roboty budowlane</w:t>
      </w:r>
    </w:p>
    <w:p w:rsidR="00446F38" w:rsidRDefault="00446F38" w:rsidP="00446F38">
      <w:r>
        <w:t>II.3) Informacja o możliwości składania ofert częściowych</w:t>
      </w:r>
    </w:p>
    <w:p w:rsidR="00446F38" w:rsidRDefault="00446F38" w:rsidP="00446F38">
      <w:r>
        <w:t>Zamówienie podzielone jest na części:</w:t>
      </w:r>
    </w:p>
    <w:p w:rsidR="00446F38" w:rsidRDefault="00446F38" w:rsidP="00446F38">
      <w:r>
        <w:t>Nie</w:t>
      </w:r>
    </w:p>
    <w:p w:rsidR="00446F38" w:rsidRDefault="00446F38" w:rsidP="00446F38"/>
    <w:p w:rsidR="00446F38" w:rsidRDefault="00446F38" w:rsidP="00446F38">
      <w:r>
        <w:t>II.4) Krótki opis przedmiotu zamówienia (wielkość, zakres, rodzaj i ilość dostaw, usług lub robót budowlanych lub określenie zapotrzebowania i wymagań ) a w przypadku partnerstwa innowacyjnego - określenie zapotrzebowania na innowacyjny produkt, usługę lub roboty budowlane: Przedmiotem zamówienia jest rozbudowa węzła integracyjnego – przebudowa ul. Gdańskiej w Tczewie (etap II), budowa systemu tras rowerowych; przebudowa ul. Jedności Narodu w Tczewie (etap III). Roboty budowlane, będące przedmiotem niniejszego postępowania o zamówienie publiczne, muszą być wykonane w sposób zgodny z załączoną Dokumentacją projektową, Specyfikacjami Technicznymi, Specyfikacją Istotnych Warunków Zamówienia w niniejszym postępowaniu o udzielenie zamówienia publicznego, stosowanymi obecnie rozwiązaniami systemowymi, zasadami współczesnej wiedzy technicznej i sztuki budowlanej, obowiązującymi przepisami, w tym ustawy Prawo zamówień publicznych (</w:t>
      </w:r>
      <w:proofErr w:type="spellStart"/>
      <w:r>
        <w:t>t.j</w:t>
      </w:r>
      <w:proofErr w:type="spellEnd"/>
      <w:r>
        <w:t xml:space="preserve">. Dz. U. z 2015 r., poz. 2164 z </w:t>
      </w:r>
      <w:proofErr w:type="spellStart"/>
      <w:r>
        <w:t>późn</w:t>
      </w:r>
      <w:proofErr w:type="spellEnd"/>
      <w:r>
        <w:t>. zm.), ustawy z dnia 7 lipca 1994 r. Prawo Budowlane (</w:t>
      </w:r>
      <w:proofErr w:type="spellStart"/>
      <w:r>
        <w:t>t.j</w:t>
      </w:r>
      <w:proofErr w:type="spellEnd"/>
      <w:r>
        <w:t xml:space="preserve">. Dz. U. z 2016 r., poz. 290 z </w:t>
      </w:r>
      <w:proofErr w:type="spellStart"/>
      <w:r>
        <w:t>późn</w:t>
      </w:r>
      <w:proofErr w:type="spellEnd"/>
      <w:r>
        <w:t xml:space="preserve">. zm.), innymi powszechnie obowiązującymi w tym zakresie przepisami prawa oraz polskimi normami. Rozbudowa węzła integracyjnego – przebudowa ul. Gdańskiej w Tczewie (etap II), budowa systemu tras rowerowych: zadanie obejmuje swym zakresem wykonanie między innymi następujących prac: 1)przebudowa ul. Gdańskiej od km 0+000,00 do km 0+641,20, 2)przebudowa skrzyżowań ul. Gdańskiej z ulicami Sadowej, Sadowej 1, Północnej, Jedności Narodu, 3)budowa ścieżki rowerowej i chodników. Przebudowa ul. Jedności Narodu w Tczewie (etap - III): zadanie obejmuje swym zakresem wykonanie między innymi następujących prac: 1)przebudowa ul. Jedności Narodu od km 0+309,95 do km 0+645,17, 2)przebudowa zjazdów publicznych i indywidualnych oraz włączeń ulic poprzecznych, 3)budowa drogi rowerowej i chodników. Szczegółowy zakres robót opisany został w opisie </w:t>
      </w:r>
      <w:r>
        <w:lastRenderedPageBreak/>
        <w:t>przedmiotu zamówienia SIWZ, dokumentacji projektowej i specyfikacjach technicznych wykonania i odbioru robót budowlanych.</w:t>
      </w:r>
    </w:p>
    <w:p w:rsidR="00446F38" w:rsidRDefault="00446F38" w:rsidP="00446F38"/>
    <w:p w:rsidR="00446F38" w:rsidRDefault="00446F38" w:rsidP="00446F38">
      <w:r>
        <w:t>II.5) Główny kod CPV: 45233120-6</w:t>
      </w:r>
    </w:p>
    <w:p w:rsidR="00446F38" w:rsidRDefault="00446F38" w:rsidP="00446F38">
      <w:r>
        <w:t>Dodatkowe kody CPV:45100000-8, 45111200-0, 45231300-8, 45231400-9, 45232452-5, 45233000-9, 45233260-9, 45233292-2, 32412100-5</w:t>
      </w:r>
    </w:p>
    <w:p w:rsidR="00446F38" w:rsidRDefault="00446F38" w:rsidP="00446F38">
      <w:r>
        <w:t>II.6) Całkowita wartość zamówienia (jeżeli zamawiający podaje informacje o wartości zamówienia):</w:t>
      </w:r>
    </w:p>
    <w:p w:rsidR="00446F38" w:rsidRDefault="00446F38" w:rsidP="00446F38">
      <w:r>
        <w:t>Wartość bez VAT:</w:t>
      </w:r>
    </w:p>
    <w:p w:rsidR="00446F38" w:rsidRDefault="00446F38" w:rsidP="00446F38">
      <w:r>
        <w:t>Waluta:</w:t>
      </w:r>
    </w:p>
    <w:p w:rsidR="00446F38" w:rsidRDefault="00446F38" w:rsidP="00446F38"/>
    <w:p w:rsidR="00446F38" w:rsidRDefault="00446F38" w:rsidP="00446F38">
      <w:r>
        <w:t>(w przypadku umów ramowych lub dynamicznego systemu zakupów – szacunkowa całkowita maksymalna wartość w całym okresie obowiązywania umowy ramowej lub dynamicznego systemu zakupów)</w:t>
      </w:r>
    </w:p>
    <w:p w:rsidR="00446F38" w:rsidRDefault="00446F38" w:rsidP="00446F38"/>
    <w:p w:rsidR="00446F38" w:rsidRDefault="00446F38" w:rsidP="00446F38">
      <w:r>
        <w:t xml:space="preserve">II.7) Czy przewiduje się udzielenie zamówień, o których mowa w art. 67 ust. 1 pkt 6 i 7 lub w art. 134 ust. 6 pkt 3 ustawy </w:t>
      </w:r>
      <w:proofErr w:type="spellStart"/>
      <w:r>
        <w:t>Pzp</w:t>
      </w:r>
      <w:proofErr w:type="spellEnd"/>
      <w:r>
        <w:t>: tak</w:t>
      </w:r>
    </w:p>
    <w:p w:rsidR="00446F38" w:rsidRDefault="00446F38" w:rsidP="00446F38">
      <w:r>
        <w:t xml:space="preserve">Określenie przedmiotu, wielkości lub zakresu oraz warunków na jakich zostaną udzielone zamówienia, o których mowa w art. 67 ust. 1 pkt 6 lub w art. 134 ust. 6 pkt 3 ustawy </w:t>
      </w:r>
      <w:proofErr w:type="spellStart"/>
      <w:r>
        <w:t>Pzp</w:t>
      </w:r>
      <w:proofErr w:type="spellEnd"/>
      <w:r>
        <w:t xml:space="preserve">: Zamawiający przewiduje możliwość udzielenia zamówień, o których mowa w art. 67 ust. 1 pkt 6 ustawy </w:t>
      </w:r>
      <w:proofErr w:type="spellStart"/>
      <w:r>
        <w:t>Pzp</w:t>
      </w:r>
      <w:proofErr w:type="spellEnd"/>
      <w:r>
        <w:t>, polegających na powtórzeniu podobnych robót, zgodnych z przedmiotem zamówienia podstawowego, w zakresie dot. przebudowy ul. Gdańskiej od km 0+641,20 do km 0+830 zgodnie z dokumentacją projektową.</w:t>
      </w:r>
    </w:p>
    <w:p w:rsidR="00446F38" w:rsidRDefault="00446F38" w:rsidP="00446F38">
      <w:r>
        <w:t>II.8) Okres, w którym realizowane będzie zamówienie lub okres, na który została zawarta umowa ramowa lub okres, na który został ustanowiony dynamiczny system zakupów:</w:t>
      </w:r>
    </w:p>
    <w:p w:rsidR="00446F38" w:rsidRDefault="00446F38" w:rsidP="00446F38">
      <w:r>
        <w:t>data zakończenia: 30/11/2017</w:t>
      </w:r>
    </w:p>
    <w:p w:rsidR="00446F38" w:rsidRDefault="00446F38" w:rsidP="00446F38"/>
    <w:p w:rsidR="00446F38" w:rsidRDefault="00446F38" w:rsidP="00446F38">
      <w:r>
        <w:t>II.9) Informacje dodatkowe:</w:t>
      </w:r>
    </w:p>
    <w:p w:rsidR="00446F38" w:rsidRDefault="00446F38" w:rsidP="00446F38">
      <w:r>
        <w:t>SEKCJA III: INFORMACJE O CHARAKTERZE PRAWNYM, EKONOMICZNYM, FINANSOWYM I TECHNICZNYM</w:t>
      </w:r>
    </w:p>
    <w:p w:rsidR="00446F38" w:rsidRDefault="00446F38" w:rsidP="00446F38">
      <w:r>
        <w:t>III.1) WARUNKI UDZIAŁU W POSTĘPOWANIU</w:t>
      </w:r>
    </w:p>
    <w:p w:rsidR="00446F38" w:rsidRDefault="00446F38" w:rsidP="00446F38">
      <w:r>
        <w:t>III.1.1) Kompetencje lub uprawnienia do prowadzenia określonej działalności zawodowej, o ile wynika to z odrębnych przepisów</w:t>
      </w:r>
    </w:p>
    <w:p w:rsidR="00446F38" w:rsidRDefault="00446F38" w:rsidP="00446F38">
      <w:r>
        <w:t>Określenie warunków:</w:t>
      </w:r>
    </w:p>
    <w:p w:rsidR="00446F38" w:rsidRDefault="00446F38" w:rsidP="00446F38">
      <w:r>
        <w:lastRenderedPageBreak/>
        <w:t>Informacje dodatkowe</w:t>
      </w:r>
    </w:p>
    <w:p w:rsidR="00446F38" w:rsidRDefault="00446F38" w:rsidP="00446F38">
      <w:r>
        <w:t>III.1.2) Sytuacja finansowa lub ekonomiczna</w:t>
      </w:r>
    </w:p>
    <w:p w:rsidR="00446F38" w:rsidRDefault="00446F38" w:rsidP="00446F38">
      <w:r>
        <w:t>Określenie warunków:</w:t>
      </w:r>
    </w:p>
    <w:p w:rsidR="00446F38" w:rsidRDefault="00446F38" w:rsidP="00446F38">
      <w:r>
        <w:t>Informacje dodatkowe</w:t>
      </w:r>
    </w:p>
    <w:p w:rsidR="00446F38" w:rsidRDefault="00446F38" w:rsidP="00446F38">
      <w:r>
        <w:t>III.1.3) Zdolność techniczna lub zawodowa</w:t>
      </w:r>
    </w:p>
    <w:p w:rsidR="00446F38" w:rsidRDefault="00446F38" w:rsidP="00446F38">
      <w:r>
        <w:t>Określenie warunków: O udzielenie zamówienia mogą ubiegać się wykonawcy, którzy wykażą, że: a) w okresie ostatnich pięciu lat przed upływem terminu składania ofert, a jeżeli okres prowadzenia działalności jest krótszy - w tym okresie, wykonał min. 2 roboty budowlane o wartości łącznie z podatkiem VAT, nie mniejszej niż 6.000.000,00 zł (słownie: sześć milionów złotych 00/100) każda, polegające na budowie i/lub przebudowie i/lub remoncie i/lub modernizacji drogi lub ulicy wraz z budową/przebudową niezbędnej infrastruktury technicznej obejmującej minimum: sieć kanalizacji deszczowej, sieć wodociągową, oświetlenie drogowe; b) do realizacji zamówienia skieruje osoby, które posiadają niżej określone uprawnienia budowlane: -co najmniej 1 osobę posiadającą uprawnienia budowlane do kierowania robotami budowlanymi w specjalności drogowej bez ograniczeń lub równoważne uprawnienia budowlane, które zostały wydane na podstawie wcześniej wydanych przepisów, posiadającą minimum 3-letnie doświadczenie w pełnieniu funkcji kierownika budowy/robót w w/w branży; -co najmniej 1 osobę posiadającą uprawnienia budowlane do kierowania robotami budowlanymi w specjalności instalacyjnej w zakresie sieci, instalacji i urządzeń gazowych, wodociągowych i kanalizacyjnych bez ograniczeń lub równoważne uprawnienia budowlane, które zostały wydane na podstawie wcześniej wydanych przepisów, posiadającą minimum 3-letnie doświadczenie w pełnieniu funkcji kierownika budowy/robót w w/w branży;-co najmniej 1 osobę posiadającą uprawnienia budowlane do kierowania robotami budowlanymi w specjalności instalacyjnej w zakresie sieci, instalacji i urządzeń elektrycznych i elektroenergetycznych bez ograniczeń lub równoważne uprawnienia budowlane, które zostały wydane na podstawie wcześniej wydanych przepisów, posiadającą minimum 3-letnie doświadczenie w pełnieniu funkcji kierownika budowy/robót w w/w branży; -co najmniej 1 osobę posiadającą uprawnienia budowlane do kierowania robotami budowlanymi w specjalności instalacyjnej w zakresie sieci, instalacji i urządzeń telekomunikacyjnych lub równoważne uprawnienia budowlane, które zostały wydane na podstawie wcześniej wydanych przepisów, posiadającą minimum 3-letnie doświadczenie w pełnieniu funkcji kierownika budowy/robót w w/w branży.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w:t>
      </w:r>
    </w:p>
    <w:p w:rsidR="00446F38" w:rsidRDefault="00446F38" w:rsidP="00446F38">
      <w:r>
        <w:t>Zamawiający wymaga od wykonawców wskazania w ofercie lub we wniosku o dopuszczenie do udziału w postępowaniu imion i nazwisk osób wykonujących czynności przy realizacji zamówienia wraz z informacją o kwalifikacjach zawodowych lub doświadczeniu tych osób: tak</w:t>
      </w:r>
    </w:p>
    <w:p w:rsidR="00446F38" w:rsidRDefault="00446F38" w:rsidP="00446F38">
      <w:r>
        <w:lastRenderedPageBreak/>
        <w:t>Informacje dodatkowe:</w:t>
      </w:r>
    </w:p>
    <w:p w:rsidR="00446F38" w:rsidRDefault="00446F38" w:rsidP="00446F38">
      <w:r>
        <w:t>III.2) PODSTAWY WYKLUCZENIA</w:t>
      </w:r>
    </w:p>
    <w:p w:rsidR="00446F38" w:rsidRDefault="00446F38" w:rsidP="00446F38">
      <w:r>
        <w:t xml:space="preserve">III.2.1) Podstawy wykluczenia określone w art. 24 ust. 1 ustawy </w:t>
      </w:r>
      <w:proofErr w:type="spellStart"/>
      <w:r>
        <w:t>Pzp</w:t>
      </w:r>
      <w:proofErr w:type="spellEnd"/>
    </w:p>
    <w:p w:rsidR="00446F38" w:rsidRDefault="00446F38" w:rsidP="00446F38">
      <w:r>
        <w:t xml:space="preserve">III.2.2) Zamawiający przewiduje wykluczenie wykonawcy na podstawie art. 24 ust. 5 ustawy </w:t>
      </w:r>
      <w:proofErr w:type="spellStart"/>
      <w:r>
        <w:t>Pzp</w:t>
      </w:r>
      <w:proofErr w:type="spellEnd"/>
      <w:r>
        <w:t xml:space="preserve"> tak</w:t>
      </w:r>
    </w:p>
    <w:p w:rsidR="00446F38" w:rsidRDefault="00446F38" w:rsidP="00446F38">
      <w:r>
        <w:t>Zamawiający przewiduje następujące fakultatywne podstawy wykluczenia:</w:t>
      </w:r>
    </w:p>
    <w:p w:rsidR="00446F38" w:rsidRDefault="00446F38" w:rsidP="00446F38">
      <w:r>
        <w:t xml:space="preserve">(podstawa wykluczenia określona w art. 24 ust. 5 pkt 1 ustawy </w:t>
      </w:r>
      <w:proofErr w:type="spellStart"/>
      <w:r>
        <w:t>Pzp</w:t>
      </w:r>
      <w:proofErr w:type="spellEnd"/>
      <w:r>
        <w:t>)</w:t>
      </w:r>
    </w:p>
    <w:p w:rsidR="00446F38" w:rsidRDefault="00446F38" w:rsidP="00446F38">
      <w:r>
        <w:t>III.3) WYKAZ OŚWIADCZEŃ SKŁADANYCH PRZEZ WYKONAWCĘ W CELU WSTĘPNEGO POTWIERDZENIA, ŻE NIE PODLEGA ON WYKLUCZENIU ORAZ SPEŁNIA WARUNKI UDZIAŁU W POSTĘPOWANIU ORAZ SPEŁNIA KRYTERIA SELEKCJI</w:t>
      </w:r>
    </w:p>
    <w:p w:rsidR="00446F38" w:rsidRDefault="00446F38" w:rsidP="00446F38">
      <w:r>
        <w:t>Oświadczenie o niepodleganiu wykluczeniu oraz spełnianiu warunków udziału w postępowaniu</w:t>
      </w:r>
    </w:p>
    <w:p w:rsidR="00446F38" w:rsidRDefault="00446F38" w:rsidP="00446F38">
      <w:r>
        <w:t>tak</w:t>
      </w:r>
    </w:p>
    <w:p w:rsidR="00446F38" w:rsidRDefault="00446F38" w:rsidP="00446F38">
      <w:r>
        <w:t>Oświadczenie o spełnianiu kryteriów selekcji</w:t>
      </w:r>
    </w:p>
    <w:p w:rsidR="00446F38" w:rsidRDefault="00446F38" w:rsidP="00446F38">
      <w:r>
        <w:t>nie</w:t>
      </w:r>
    </w:p>
    <w:p w:rsidR="00446F38" w:rsidRDefault="00446F38" w:rsidP="00446F38">
      <w:r>
        <w:t>III.4) WYKAZ OŚWIADCZEŃ LUB DOKUMENTÓW , SKŁADANYCH PRZEZ WYKONAWCĘ W POSTĘPOWANIU NA WEZWANIE ZAMAWIAJACEGO W CELU POTWIERDZENIA OKOLICZNOŚCI, O KTÓRYCH MOWA W ART. 25 UST. 1 PKT 3 USTAWY PZP:</w:t>
      </w:r>
    </w:p>
    <w:p w:rsidR="00446F38" w:rsidRDefault="00446F38" w:rsidP="00446F38">
      <w:r>
        <w:t>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pkt 1.</w:t>
      </w:r>
    </w:p>
    <w:p w:rsidR="00446F38" w:rsidRDefault="00446F38" w:rsidP="00446F38">
      <w:r>
        <w:t>III.5) WYKAZ OŚWIADCZEŃ LUB DOKUMENTÓW SKŁADANYCH PRZEZ WYKONAWCĘ W POSTĘPOWANIU NA WEZWANIE ZAMAWIAJACEGO W CELU POTWIERDZENIA OKOLICZNOŚCI, O KTÓRYCH MOWA W ART. 25 UST. 1 PKT 1 USTAWY PZP</w:t>
      </w:r>
    </w:p>
    <w:p w:rsidR="00446F38" w:rsidRDefault="00446F38" w:rsidP="00446F38">
      <w:r>
        <w:lastRenderedPageBreak/>
        <w:t>III.5.1) W ZAKRESIE SPEŁNIANIA WARUNKÓW UDZIAŁU W POSTĘPOWANIU:</w:t>
      </w:r>
    </w:p>
    <w:p w:rsidR="00446F38" w:rsidRDefault="00446F38" w:rsidP="00446F38">
      <w:r>
        <w:t>W celu potwierdzenia spełniania warunków udziału w postępowaniu Wykonawca złoży w odniesieniu do warunku zdolności technicznej lub zawodowej: a) 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b) dowody określające czy roboty budowlane, o których mowa pkt a) zostały wykonane należycie, w szczególności informacje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c) wykaz osób, skierowanych przez wykonawcę do realizacji zamówienia publicznego, w szczególności odpowiedzialnych za kierowanie robotami budowlanymi, wraz z informacjami na temat ich kwalifikacji zawodowych, uprawnień, doświadczenia niezbędnych do wykonania zamówienia publicznego, a także zakresu wykonywanych przez nie czynności oraz informacją o podstawie do dysponowania tymi osobami.</w:t>
      </w:r>
    </w:p>
    <w:p w:rsidR="00446F38" w:rsidRDefault="00446F38" w:rsidP="00446F38">
      <w:r>
        <w:t>III.5.2) W ZAKRESIE KRYTERIÓW SELEKCJI:</w:t>
      </w:r>
    </w:p>
    <w:p w:rsidR="00446F38" w:rsidRDefault="00446F38" w:rsidP="00446F38">
      <w:r>
        <w:t>III.6) WYKAZ OŚWIADCZEŃ LUB DOKUMENTÓW SKŁADANYCH PRZEZ WYKONAWCĘ W POSTĘPOWANIU NA WEZWANIE ZAMAWIAJACEGO W CELU POTWIERDZENIA OKOLICZNOŚCI, O KTÓRYCH MOWA W ART. 25 UST. 1 PKT 2 USTAWY PZP</w:t>
      </w:r>
    </w:p>
    <w:p w:rsidR="00446F38" w:rsidRDefault="00446F38" w:rsidP="00446F38">
      <w:r>
        <w:t>III.7) INNE DOKUMENTY NIE WYMIENIONE W pkt III.3) - III.6)</w:t>
      </w:r>
    </w:p>
    <w:p w:rsidR="00446F38" w:rsidRDefault="00446F38" w:rsidP="00446F38">
      <w:r>
        <w:t>SEKCJA IV: PROCEDURA</w:t>
      </w:r>
    </w:p>
    <w:p w:rsidR="00446F38" w:rsidRDefault="00446F38" w:rsidP="00446F38">
      <w:r>
        <w:t>IV.1) OPIS</w:t>
      </w:r>
    </w:p>
    <w:p w:rsidR="00446F38" w:rsidRDefault="00446F38" w:rsidP="00446F38">
      <w:r>
        <w:t>IV.1.1) Tryb udzielenia zamówienia: przetarg nieograniczony</w:t>
      </w:r>
    </w:p>
    <w:p w:rsidR="00446F38" w:rsidRDefault="00446F38" w:rsidP="00446F38">
      <w:r>
        <w:t>IV.1.2) Zamawiający żąda wniesienia wadium:</w:t>
      </w:r>
    </w:p>
    <w:p w:rsidR="00446F38" w:rsidRDefault="00446F38" w:rsidP="00446F38">
      <w:r>
        <w:t>tak,</w:t>
      </w:r>
    </w:p>
    <w:p w:rsidR="00446F38" w:rsidRDefault="00446F38" w:rsidP="00446F38">
      <w:r>
        <w:t>Informacja na temat wadium</w:t>
      </w:r>
    </w:p>
    <w:p w:rsidR="00446F38" w:rsidRDefault="00446F38" w:rsidP="00446F38">
      <w:r>
        <w:t xml:space="preserve">Oferta w okresie związania ofertą powinna być zabezpieczona wadium w wysokości 150.000,00 zł (słownie: sto pięćdziesiąt tysięcy złotych 00/100), które należy wnieść w terminie do składania ofert. Wadium może być wniesione w: - pieniądzu; - poręczeniach bankowych lub poręczeniach spółdzielczej kasy oszczędnościowo-kredytowej, z tym że poręczenie kasy jest zawsze poręczeniem pieniężnym; - gwarancjach bankowych; - gwarancjach ubezpieczeniowych; - poręczeniach udzielanych przez podmioty, o których mowa w art. 6b ust. 5 pkt 2 ustawy z dnia 9 listopada 2000 r. o utworzeniu Polskiej Agencji Rozwoju Przedsiębiorczości (t. j. Dz.U. z 2016 r., poz. 350 z </w:t>
      </w:r>
      <w:proofErr w:type="spellStart"/>
      <w:r>
        <w:t>późn</w:t>
      </w:r>
      <w:proofErr w:type="spellEnd"/>
      <w:r>
        <w:t>. zm.). W przypadku wniesienia wadium w pieniądzu należy je wpłacić przelewem na konto (rachunek) Urzędu Miejskiego w Tczewie Bank Pekao S.A. I o/Gdańsk Filia Nr 2 nr 68124012421111001002250598.</w:t>
      </w:r>
    </w:p>
    <w:p w:rsidR="00446F38" w:rsidRDefault="00446F38" w:rsidP="00446F38"/>
    <w:p w:rsidR="00446F38" w:rsidRDefault="00446F38" w:rsidP="00446F38">
      <w:r>
        <w:lastRenderedPageBreak/>
        <w:t>IV.1.3) Przewiduje się udzielenie zaliczek na poczet wykonania zamówienia:</w:t>
      </w:r>
    </w:p>
    <w:p w:rsidR="00446F38" w:rsidRDefault="00446F38" w:rsidP="00446F38">
      <w:r>
        <w:t>nie</w:t>
      </w:r>
    </w:p>
    <w:p w:rsidR="00446F38" w:rsidRDefault="00446F38" w:rsidP="00446F38"/>
    <w:p w:rsidR="00446F38" w:rsidRDefault="00446F38" w:rsidP="00446F38">
      <w:r>
        <w:t>IV.1.4) Wymaga się złożenia ofert w postaci katalogów elektronicznych lub dołączenia do ofert katalogów elektronicznych:</w:t>
      </w:r>
    </w:p>
    <w:p w:rsidR="00446F38" w:rsidRDefault="00446F38" w:rsidP="00446F38">
      <w:r>
        <w:t>nie</w:t>
      </w:r>
    </w:p>
    <w:p w:rsidR="00446F38" w:rsidRDefault="00446F38" w:rsidP="00446F38">
      <w:r>
        <w:t>Dopuszcza się złożenie ofert w postaci katalogów elektronicznych lub dołączenia do ofert katalogów elektronicznych:</w:t>
      </w:r>
    </w:p>
    <w:p w:rsidR="00446F38" w:rsidRDefault="00446F38" w:rsidP="00446F38">
      <w:r>
        <w:t>nie</w:t>
      </w:r>
    </w:p>
    <w:p w:rsidR="00446F38" w:rsidRDefault="00446F38" w:rsidP="00446F38">
      <w:r>
        <w:t>Informacje dodatkowe:</w:t>
      </w:r>
    </w:p>
    <w:p w:rsidR="00446F38" w:rsidRDefault="00446F38" w:rsidP="00446F38"/>
    <w:p w:rsidR="00446F38" w:rsidRDefault="00446F38" w:rsidP="00446F38">
      <w:r>
        <w:t>IV.1.5.) Wymaga się złożenia oferty wariantowej:</w:t>
      </w:r>
    </w:p>
    <w:p w:rsidR="00446F38" w:rsidRDefault="00446F38" w:rsidP="00446F38">
      <w:r>
        <w:t>nie</w:t>
      </w:r>
    </w:p>
    <w:p w:rsidR="00446F38" w:rsidRDefault="00446F38" w:rsidP="00446F38">
      <w:r>
        <w:t>Dopuszcza się złożenie oferty wariantowej</w:t>
      </w:r>
    </w:p>
    <w:p w:rsidR="00446F38" w:rsidRDefault="00446F38" w:rsidP="00446F38">
      <w:r>
        <w:t>nie</w:t>
      </w:r>
    </w:p>
    <w:p w:rsidR="00446F38" w:rsidRDefault="00446F38" w:rsidP="00446F38">
      <w:r>
        <w:t>Złożenie oferty wariantowej dopuszcza się tylko z jednoczesnym złożeniem oferty zasadniczej:</w:t>
      </w:r>
    </w:p>
    <w:p w:rsidR="00446F38" w:rsidRDefault="00446F38" w:rsidP="00446F38">
      <w:r>
        <w:t>nie</w:t>
      </w:r>
    </w:p>
    <w:p w:rsidR="00446F38" w:rsidRDefault="00446F38" w:rsidP="00446F38"/>
    <w:p w:rsidR="00446F38" w:rsidRDefault="00446F38" w:rsidP="00446F38">
      <w:r>
        <w:t>IV.1.6) Przewidywana liczba wykonawców, którzy zostaną zaproszeni do udziału w postępowaniu</w:t>
      </w:r>
    </w:p>
    <w:p w:rsidR="00446F38" w:rsidRDefault="00446F38" w:rsidP="00446F38">
      <w:r>
        <w:t>(przetarg ograniczony, negocjacje z ogłoszeniem, dialog konkurencyjny, partnerstwo innowacyjne)</w:t>
      </w:r>
    </w:p>
    <w:p w:rsidR="00446F38" w:rsidRDefault="00446F38" w:rsidP="00446F38">
      <w:r>
        <w:t xml:space="preserve">Liczba wykonawców  </w:t>
      </w:r>
    </w:p>
    <w:p w:rsidR="00446F38" w:rsidRDefault="00446F38" w:rsidP="00446F38">
      <w:r>
        <w:t>Przewidywana minimalna liczba wykonawców</w:t>
      </w:r>
    </w:p>
    <w:p w:rsidR="00446F38" w:rsidRDefault="00446F38" w:rsidP="00446F38">
      <w:r>
        <w:t xml:space="preserve">Maksymalna liczba wykonawców  </w:t>
      </w:r>
    </w:p>
    <w:p w:rsidR="00446F38" w:rsidRDefault="00446F38" w:rsidP="00446F38">
      <w:r>
        <w:t>Kryteria selekcji wykonawców:</w:t>
      </w:r>
    </w:p>
    <w:p w:rsidR="00446F38" w:rsidRDefault="00446F38" w:rsidP="00446F38"/>
    <w:p w:rsidR="00446F38" w:rsidRDefault="00446F38" w:rsidP="00446F38">
      <w:r>
        <w:t>IV.1.7) Informacje na temat umowy ramowej lub dynamicznego systemu zakupów:</w:t>
      </w:r>
    </w:p>
    <w:p w:rsidR="00446F38" w:rsidRDefault="00446F38" w:rsidP="00446F38">
      <w:r>
        <w:t>Umowa ramowa będzie zawarta:</w:t>
      </w:r>
    </w:p>
    <w:p w:rsidR="00446F38" w:rsidRDefault="00446F38" w:rsidP="00446F38"/>
    <w:p w:rsidR="00446F38" w:rsidRDefault="00446F38" w:rsidP="00446F38">
      <w:r>
        <w:lastRenderedPageBreak/>
        <w:t>Czy przewiduje się ograniczenie liczby uczestników umowy ramowej:</w:t>
      </w:r>
    </w:p>
    <w:p w:rsidR="00446F38" w:rsidRDefault="00446F38" w:rsidP="00446F38">
      <w:r>
        <w:t>nie</w:t>
      </w:r>
    </w:p>
    <w:p w:rsidR="00446F38" w:rsidRDefault="00446F38" w:rsidP="00446F38">
      <w:r>
        <w:t>Informacje dodatkowe:</w:t>
      </w:r>
    </w:p>
    <w:p w:rsidR="00446F38" w:rsidRDefault="00446F38" w:rsidP="00446F38"/>
    <w:p w:rsidR="00446F38" w:rsidRDefault="00446F38" w:rsidP="00446F38">
      <w:r>
        <w:t>Zamówienie obejmuje ustanowienie dynamicznego systemu zakupów:</w:t>
      </w:r>
    </w:p>
    <w:p w:rsidR="00446F38" w:rsidRDefault="00446F38" w:rsidP="00446F38">
      <w:r>
        <w:t>nie</w:t>
      </w:r>
    </w:p>
    <w:p w:rsidR="00446F38" w:rsidRDefault="00446F38" w:rsidP="00446F38">
      <w:r>
        <w:t>Informacje dodatkowe:</w:t>
      </w:r>
    </w:p>
    <w:p w:rsidR="00446F38" w:rsidRDefault="00446F38" w:rsidP="00446F38"/>
    <w:p w:rsidR="00446F38" w:rsidRDefault="00446F38" w:rsidP="00446F38">
      <w:r>
        <w:t>W ramach umowy ramowej/dynamicznego systemu zakupów dopuszcza się złożenie ofert w formie katalogów elektronicznych:</w:t>
      </w:r>
    </w:p>
    <w:p w:rsidR="00446F38" w:rsidRDefault="00446F38" w:rsidP="00446F38">
      <w:r>
        <w:t>nie</w:t>
      </w:r>
    </w:p>
    <w:p w:rsidR="00446F38" w:rsidRDefault="00446F38" w:rsidP="00446F38">
      <w:r>
        <w:t>Przewiduje się pobranie ze złożonych katalogów elektronicznych informacji potrzebnych do sporządzenia ofert w ramach umowy ramowej/dynamicznego systemu zakupów:</w:t>
      </w:r>
    </w:p>
    <w:p w:rsidR="00446F38" w:rsidRDefault="00446F38" w:rsidP="00446F38">
      <w:r>
        <w:t>nie</w:t>
      </w:r>
    </w:p>
    <w:p w:rsidR="00446F38" w:rsidRDefault="00446F38" w:rsidP="00446F38"/>
    <w:p w:rsidR="00446F38" w:rsidRDefault="00446F38" w:rsidP="00446F38">
      <w:r>
        <w:t>IV.1.8) Aukcja elektroniczna</w:t>
      </w:r>
    </w:p>
    <w:p w:rsidR="00446F38" w:rsidRDefault="00446F38" w:rsidP="00446F38">
      <w:r>
        <w:t>Przewidziane jest przeprowadzenie aukcji elektronicznej (przetarg nieograniczony, przetarg ograniczony, negocjacje z ogłoszeniem) nie</w:t>
      </w:r>
    </w:p>
    <w:p w:rsidR="00446F38" w:rsidRDefault="00446F38" w:rsidP="00446F38">
      <w:r>
        <w:t>Należy wskazać elementy, których wartości będą przedmiotem aukcji elektronicznej:</w:t>
      </w:r>
    </w:p>
    <w:p w:rsidR="00446F38" w:rsidRDefault="00446F38" w:rsidP="00446F38">
      <w:r>
        <w:t>Przewiduje się ograniczenia co do przedstawionych wartości, wynikające z opisu przedmiotu zamówienia:</w:t>
      </w:r>
    </w:p>
    <w:p w:rsidR="00446F38" w:rsidRDefault="00446F38" w:rsidP="00446F38">
      <w:r>
        <w:t>nie</w:t>
      </w:r>
    </w:p>
    <w:p w:rsidR="00446F38" w:rsidRDefault="00446F38" w:rsidP="00446F38">
      <w:r>
        <w:t>Należy podać, które informacje zostaną udostępnione wykonawcom w trakcie aukcji elektronicznej oraz jaki będzie termin ich udostępnienia:</w:t>
      </w:r>
    </w:p>
    <w:p w:rsidR="00446F38" w:rsidRDefault="00446F38" w:rsidP="00446F38">
      <w:r>
        <w:t>Informacje dotyczące przebiegu aukcji elektronicznej:</w:t>
      </w:r>
    </w:p>
    <w:p w:rsidR="00446F38" w:rsidRDefault="00446F38" w:rsidP="00446F38">
      <w:r>
        <w:t>Jaki jest przewidziany sposób postępowania w toku aukcji elektronicznej i jakie będą warunki, na jakich wykonawcy będą mogli licytować (minimalne wysokości postąpień):</w:t>
      </w:r>
    </w:p>
    <w:p w:rsidR="00446F38" w:rsidRDefault="00446F38" w:rsidP="00446F38">
      <w:r>
        <w:t>Informacje dotyczące wykorzystywanego sprzętu elektronicznego, rozwiązań i specyfikacji technicznych w zakresie połączeń:</w:t>
      </w:r>
    </w:p>
    <w:p w:rsidR="00446F38" w:rsidRDefault="00446F38" w:rsidP="00446F38">
      <w:r>
        <w:t>Wymagania dotyczące rejestracji i identyfikacji wykonawców w aukcji elektronicznej:</w:t>
      </w:r>
    </w:p>
    <w:p w:rsidR="00446F38" w:rsidRDefault="00446F38" w:rsidP="00446F38">
      <w:r>
        <w:lastRenderedPageBreak/>
        <w:t>Informacje o liczbie etapów aukcji elektronicznej i czasie ich trwania:</w:t>
      </w:r>
    </w:p>
    <w:p w:rsidR="00446F38" w:rsidRDefault="00446F38" w:rsidP="00446F38">
      <w:r>
        <w:t>Aukcja wieloetapowa</w:t>
      </w:r>
    </w:p>
    <w:p w:rsidR="00446F38" w:rsidRDefault="00446F38" w:rsidP="00446F38">
      <w:r>
        <w:t>etap nr</w:t>
      </w:r>
      <w:r>
        <w:tab/>
        <w:t>czas trwania etapu</w:t>
      </w:r>
    </w:p>
    <w:p w:rsidR="00446F38" w:rsidRDefault="00446F38" w:rsidP="00446F38">
      <w:r>
        <w:tab/>
      </w:r>
    </w:p>
    <w:p w:rsidR="00446F38" w:rsidRDefault="00446F38" w:rsidP="00446F38">
      <w:r>
        <w:t>Czy wykonawcy, którzy nie złożyli nowych postąpień, zostaną zakwalifikowani do następnego etapu: nie</w:t>
      </w:r>
    </w:p>
    <w:p w:rsidR="00446F38" w:rsidRDefault="00446F38" w:rsidP="00446F38">
      <w:r>
        <w:t>Warunki zamknięcia aukcji elektronicznej:</w:t>
      </w:r>
    </w:p>
    <w:p w:rsidR="00446F38" w:rsidRDefault="00446F38" w:rsidP="00446F38"/>
    <w:p w:rsidR="00446F38" w:rsidRDefault="00446F38" w:rsidP="00446F38">
      <w:r>
        <w:t>IV.2) KRYTERIA OCENY OFERT</w:t>
      </w:r>
    </w:p>
    <w:p w:rsidR="00446F38" w:rsidRDefault="00446F38" w:rsidP="00446F38">
      <w:r>
        <w:t>IV.2.1) Kryteria oceny ofert:</w:t>
      </w:r>
    </w:p>
    <w:p w:rsidR="00446F38" w:rsidRDefault="00446F38" w:rsidP="00446F38">
      <w:r>
        <w:t>IV.2.2) Kryteria</w:t>
      </w:r>
    </w:p>
    <w:p w:rsidR="00446F38" w:rsidRDefault="00446F38" w:rsidP="00446F38">
      <w:r>
        <w:t>Kryteria</w:t>
      </w:r>
      <w:r>
        <w:tab/>
        <w:t>Znaczenie</w:t>
      </w:r>
    </w:p>
    <w:p w:rsidR="00446F38" w:rsidRDefault="00446F38" w:rsidP="00446F38">
      <w:r>
        <w:t>Cena</w:t>
      </w:r>
      <w:r>
        <w:tab/>
        <w:t>60</w:t>
      </w:r>
    </w:p>
    <w:p w:rsidR="00446F38" w:rsidRDefault="00446F38" w:rsidP="00446F38">
      <w:r>
        <w:t>Termin wykonana zamówienia</w:t>
      </w:r>
      <w:r>
        <w:tab/>
        <w:t>40</w:t>
      </w:r>
    </w:p>
    <w:p w:rsidR="00446F38" w:rsidRDefault="00446F38" w:rsidP="00446F38"/>
    <w:p w:rsidR="00446F38" w:rsidRDefault="00446F38" w:rsidP="00446F38">
      <w:r>
        <w:t xml:space="preserve">IV.2.3) Zastosowanie procedury, o której mowa w art. 24aa ust. 1 ustawy </w:t>
      </w:r>
      <w:proofErr w:type="spellStart"/>
      <w:r>
        <w:t>Pzp</w:t>
      </w:r>
      <w:proofErr w:type="spellEnd"/>
      <w:r>
        <w:t xml:space="preserve"> (przetarg nieograniczony)</w:t>
      </w:r>
    </w:p>
    <w:p w:rsidR="00446F38" w:rsidRDefault="00446F38" w:rsidP="00446F38">
      <w:r>
        <w:t>tak</w:t>
      </w:r>
    </w:p>
    <w:p w:rsidR="00446F38" w:rsidRDefault="00446F38" w:rsidP="00446F38">
      <w:r>
        <w:t>IV.3) Negocjacje z ogłoszeniem, dialog konkurencyjny, partnerstwo innowacyjne</w:t>
      </w:r>
    </w:p>
    <w:p w:rsidR="00446F38" w:rsidRDefault="00446F38" w:rsidP="00446F38">
      <w:r>
        <w:t>IV.3.1) Informacje na temat negocjacji z ogłoszeniem</w:t>
      </w:r>
    </w:p>
    <w:p w:rsidR="00446F38" w:rsidRDefault="00446F38" w:rsidP="00446F38">
      <w:r>
        <w:t>Minimalne wymagania, które muszą spełniać wszystkie oferty:</w:t>
      </w:r>
    </w:p>
    <w:p w:rsidR="00446F38" w:rsidRDefault="00446F38" w:rsidP="00446F38"/>
    <w:p w:rsidR="00446F38" w:rsidRDefault="00446F38" w:rsidP="00446F38">
      <w:r>
        <w:t>Przewidziane jest zastrzeżenie prawa do udzielenia zamówienia na podstawie ofert wstępnych bez przeprowadzenia negocjacji nie</w:t>
      </w:r>
    </w:p>
    <w:p w:rsidR="00446F38" w:rsidRDefault="00446F38" w:rsidP="00446F38">
      <w:r>
        <w:t>Przewidziany jest podział negocjacji na etapy w celu ograniczenia liczby ofert: nie</w:t>
      </w:r>
    </w:p>
    <w:p w:rsidR="00446F38" w:rsidRDefault="00446F38" w:rsidP="00446F38">
      <w:r>
        <w:t>Należy podać informacje na temat etapów negocjacji (w tym liczbę etapów):</w:t>
      </w:r>
    </w:p>
    <w:p w:rsidR="00446F38" w:rsidRDefault="00446F38" w:rsidP="00446F38"/>
    <w:p w:rsidR="00446F38" w:rsidRDefault="00446F38" w:rsidP="00446F38">
      <w:r>
        <w:t>Informacje dodatkowe</w:t>
      </w:r>
    </w:p>
    <w:p w:rsidR="00446F38" w:rsidRDefault="00446F38" w:rsidP="00446F38"/>
    <w:p w:rsidR="00446F38" w:rsidRDefault="00446F38" w:rsidP="00446F38"/>
    <w:p w:rsidR="00446F38" w:rsidRDefault="00446F38" w:rsidP="00446F38">
      <w:r>
        <w:t>IV.3.2) Informacje na temat dialogu konkurencyjnego</w:t>
      </w:r>
    </w:p>
    <w:p w:rsidR="00446F38" w:rsidRDefault="00446F38" w:rsidP="00446F38">
      <w:r>
        <w:t>Opis potrzeb i wymagań zamawiającego lub informacja o sposobie uzyskania tego opisu:</w:t>
      </w:r>
    </w:p>
    <w:p w:rsidR="00446F38" w:rsidRDefault="00446F38" w:rsidP="00446F38"/>
    <w:p w:rsidR="00446F38" w:rsidRDefault="00446F38" w:rsidP="00446F38">
      <w:r>
        <w:t>Informacja o wysokości nagród dla wykonawców, którzy podczas dialogu konkurencyjnego przedstawili rozwiązania stanowiące podstawę do składania ofert, jeżeli zamawiający przewiduje nagrody:</w:t>
      </w:r>
    </w:p>
    <w:p w:rsidR="00446F38" w:rsidRDefault="00446F38" w:rsidP="00446F38"/>
    <w:p w:rsidR="00446F38" w:rsidRDefault="00446F38" w:rsidP="00446F38">
      <w:r>
        <w:t>Wstępny harmonogram postępowania:</w:t>
      </w:r>
    </w:p>
    <w:p w:rsidR="00446F38" w:rsidRDefault="00446F38" w:rsidP="00446F38"/>
    <w:p w:rsidR="00446F38" w:rsidRDefault="00446F38" w:rsidP="00446F38">
      <w:r>
        <w:t>Podział dialogu na etapy w celu ograniczenia liczby rozwiązań: nie</w:t>
      </w:r>
    </w:p>
    <w:p w:rsidR="00446F38" w:rsidRDefault="00446F38" w:rsidP="00446F38">
      <w:r>
        <w:t>Należy podać informacje na temat etapów dialogu:</w:t>
      </w:r>
    </w:p>
    <w:p w:rsidR="00446F38" w:rsidRDefault="00446F38" w:rsidP="00446F38"/>
    <w:p w:rsidR="00446F38" w:rsidRDefault="00446F38" w:rsidP="00446F38"/>
    <w:p w:rsidR="00446F38" w:rsidRDefault="00446F38" w:rsidP="00446F38">
      <w:r>
        <w:t>Informacje dodatkowe:</w:t>
      </w:r>
    </w:p>
    <w:p w:rsidR="00446F38" w:rsidRDefault="00446F38" w:rsidP="00446F38"/>
    <w:p w:rsidR="00446F38" w:rsidRDefault="00446F38" w:rsidP="00446F38">
      <w:r>
        <w:t>IV.3.3) Informacje na temat partnerstwa innowacyjnego</w:t>
      </w:r>
    </w:p>
    <w:p w:rsidR="00446F38" w:rsidRDefault="00446F38" w:rsidP="00446F38">
      <w:r>
        <w:t>Elementy opisu przedmiotu zamówienia definiujące minimalne wymagania, którym muszą odpowiadać wszystkie oferty:</w:t>
      </w:r>
    </w:p>
    <w:p w:rsidR="00446F38" w:rsidRDefault="00446F38" w:rsidP="00446F38"/>
    <w:p w:rsidR="00446F38" w:rsidRDefault="00446F38" w:rsidP="00446F38">
      <w:r>
        <w:t>Podział negocjacji na etapy w celu ograniczeniu liczby ofert podlegających negocjacjom poprzez zastosowanie kryteriów oceny ofert wskazanych w specyfikacji istotnych warunków zamówienia:</w:t>
      </w:r>
    </w:p>
    <w:p w:rsidR="00446F38" w:rsidRDefault="00446F38" w:rsidP="00446F38">
      <w:r>
        <w:t>nie</w:t>
      </w:r>
    </w:p>
    <w:p w:rsidR="00446F38" w:rsidRDefault="00446F38" w:rsidP="00446F38">
      <w:r>
        <w:t>Informacje dodatkowe:</w:t>
      </w:r>
    </w:p>
    <w:p w:rsidR="00446F38" w:rsidRDefault="00446F38" w:rsidP="00446F38"/>
    <w:p w:rsidR="00446F38" w:rsidRDefault="00446F38" w:rsidP="00446F38">
      <w:r>
        <w:t>IV.4) Licytacja elektroniczna</w:t>
      </w:r>
    </w:p>
    <w:p w:rsidR="00446F38" w:rsidRDefault="00446F38" w:rsidP="00446F38">
      <w:r>
        <w:t>Adres strony internetowej, na której będzie prowadzona licytacja elektroniczna:</w:t>
      </w:r>
    </w:p>
    <w:p w:rsidR="00446F38" w:rsidRDefault="00446F38" w:rsidP="00446F38">
      <w:r>
        <w:t>Adres strony internetowej, na której jest dostępny opis przedmiotu zamówienia w licytacji elektronicznej:</w:t>
      </w:r>
    </w:p>
    <w:p w:rsidR="00446F38" w:rsidRDefault="00446F38" w:rsidP="00446F38">
      <w:r>
        <w:lastRenderedPageBreak/>
        <w:t>Wymagania dotyczące rejestracji i identyfikacji wykonawców w licytacji elektronicznej, w tym wymagania techniczne urządzeń informatycznych:</w:t>
      </w:r>
    </w:p>
    <w:p w:rsidR="00446F38" w:rsidRDefault="00446F38" w:rsidP="00446F38">
      <w:r>
        <w:t>Sposób postępowania w toku licytacji elektronicznej, w tym określenie minimalnych wysokości postąpień:</w:t>
      </w:r>
    </w:p>
    <w:p w:rsidR="00446F38" w:rsidRDefault="00446F38" w:rsidP="00446F38">
      <w:r>
        <w:t>Informacje o liczbie etapów licytacji elektronicznej i czasie ich trwania:</w:t>
      </w:r>
    </w:p>
    <w:p w:rsidR="00446F38" w:rsidRDefault="00446F38" w:rsidP="00446F38">
      <w:r>
        <w:t>Licytacja wieloetapowa</w:t>
      </w:r>
    </w:p>
    <w:p w:rsidR="00446F38" w:rsidRDefault="00446F38" w:rsidP="00446F38">
      <w:r>
        <w:t>etap nr</w:t>
      </w:r>
      <w:r>
        <w:tab/>
        <w:t>czas trwania etapu</w:t>
      </w:r>
    </w:p>
    <w:p w:rsidR="00446F38" w:rsidRDefault="00446F38" w:rsidP="00446F38">
      <w:r>
        <w:tab/>
      </w:r>
    </w:p>
    <w:p w:rsidR="00446F38" w:rsidRDefault="00446F38" w:rsidP="00446F38"/>
    <w:p w:rsidR="00446F38" w:rsidRDefault="00446F38" w:rsidP="00446F38">
      <w:r>
        <w:t>Wykonawcy, którzy nie złożyli nowych postąpień, zostaną zakwalifikowani do następnego etapu: nie</w:t>
      </w:r>
    </w:p>
    <w:p w:rsidR="00446F38" w:rsidRDefault="00446F38" w:rsidP="00446F38">
      <w:r>
        <w:t>Termin otwarcia licytacji elektronicznej:</w:t>
      </w:r>
    </w:p>
    <w:p w:rsidR="00446F38" w:rsidRDefault="00446F38" w:rsidP="00446F38">
      <w:r>
        <w:t>Termin i warunki zamknięcia licytacji elektronicznej:</w:t>
      </w:r>
    </w:p>
    <w:p w:rsidR="00446F38" w:rsidRDefault="00446F38" w:rsidP="00446F38"/>
    <w:p w:rsidR="00446F38" w:rsidRDefault="00446F38" w:rsidP="00446F38">
      <w:r>
        <w:t>Istotne dla stron postanowienia, które zostaną wprowadzone do treści zawieranej umowy w sprawie zamówienia publicznego, albo ogólne warunki umowy, albo wzór umowy:</w:t>
      </w:r>
    </w:p>
    <w:p w:rsidR="00446F38" w:rsidRDefault="00446F38" w:rsidP="00446F38">
      <w:r>
        <w:t>Wzór umowy stanowi załącznik nr 6 do SIWZ.</w:t>
      </w:r>
    </w:p>
    <w:p w:rsidR="00446F38" w:rsidRDefault="00446F38" w:rsidP="00446F38"/>
    <w:p w:rsidR="00446F38" w:rsidRDefault="00446F38" w:rsidP="00446F38">
      <w:r>
        <w:t>Wymagania dotyczące zabezpieczenia należytego wykonania umowy:</w:t>
      </w:r>
    </w:p>
    <w:p w:rsidR="00446F38" w:rsidRDefault="00446F38" w:rsidP="00446F38">
      <w:r>
        <w:t>Wykonawca, przed podpisaniem umowy, zobowiązany jest do wniesienia zabezpieczenia należytego wykonania umowy na kwotę stanowiącą 10 % wartości (ceny łącznie z podatkiem VAT) zamówienia objętego ofertą. Zabezpieczenie należytego wykonania umowy może być wniesione według wyboru Wykonawcy w jednej/kilku formie/formach: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 r. o utworzeniu Polskiej Agencji Rozwoju Przedsiębiorczości. W przypadku złożenia zabezpieczenia należytego wykonania umowy w formie gotówki, należy wpłacić w/w kwotę na konto: Bank Pekao S.A. I o/Gdańsk Filia Nr 2 nr 68124012421111001002250598. Za termin wniesienia zabezpieczenia w formie pieniężnej zostanie uznany termin uznania rachunku Zamawiającego (data potwierdzenia wpływu środków na rachunek Zamawiającego).</w:t>
      </w:r>
    </w:p>
    <w:p w:rsidR="00446F38" w:rsidRDefault="00446F38" w:rsidP="00446F38"/>
    <w:p w:rsidR="00446F38" w:rsidRDefault="00446F38" w:rsidP="00446F38">
      <w:r>
        <w:t>Informacje dodatkowe:</w:t>
      </w:r>
    </w:p>
    <w:p w:rsidR="00446F38" w:rsidRDefault="00446F38" w:rsidP="00446F38">
      <w:r>
        <w:t>IV.5) ZMIANA UMOWY</w:t>
      </w:r>
    </w:p>
    <w:p w:rsidR="00446F38" w:rsidRDefault="00446F38" w:rsidP="00446F38">
      <w:r>
        <w:lastRenderedPageBreak/>
        <w:t>Przewiduje się istotne zmiany postanowień zawartej umowy w stosunku do treści oferty, na podstawie której dokonano wyboru wykonawcy: tak</w:t>
      </w:r>
    </w:p>
    <w:p w:rsidR="00446F38" w:rsidRDefault="00446F38" w:rsidP="00446F38">
      <w:r>
        <w:t>Należy wskazać zakres, charakter zmian oraz warunki wprowadzenia zmian:</w:t>
      </w:r>
    </w:p>
    <w:p w:rsidR="00446F38" w:rsidRDefault="00446F38" w:rsidP="00446F38">
      <w:r>
        <w:t xml:space="preserve">1. Wszelkie zmiany, jakie strony chciałyby wprowadzić do ustaleń wynikających z niniejszej umowy wymagają formy pisemnej i zgody obu stron pod rygorem nieważności takich zmian i będą te zmiany dopuszczalne wyłącznie w granicach i na zasadach unormowania zawartego w art. 144 ustawy Prawo zamówień publicznych. 2. Zamawiający dopuszcza możliwość zmiany ustaleń umowy w stosunku do treści oferty Wykonawcy na zasadach określonych w pkt 3, pod warunkiem, że zmiany te w konkretnym przypadku nie będą prowadziły do naruszenia art. 144 ustawy Prawo zamówień publicznych. 3.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 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4. Zmiany, o których mowa w pkt 3, mogą zostać dokonane, jeżeli zachodzą niżej wymienione okoliczności (lub zachodzi co najmniej jedna) i są one uzasadnione: 1) koniecznością dokonania zmian dokumentacji projektowej wynikającą z sytuacji zaistnienia obiektywnej niemożności wykonania robót, w oparciu o dokumentację projektową stanowiącą integralną część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w:t>
      </w:r>
      <w:r>
        <w:lastRenderedPageBreak/>
        <w:t>(użytkowania)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w:t>
      </w:r>
    </w:p>
    <w:p w:rsidR="00446F38" w:rsidRDefault="00446F38" w:rsidP="00446F38">
      <w:r>
        <w:t>IV.6) INFORMACJE ADMINISTRACYJNE</w:t>
      </w:r>
    </w:p>
    <w:p w:rsidR="00446F38" w:rsidRDefault="00446F38" w:rsidP="00446F38"/>
    <w:p w:rsidR="00446F38" w:rsidRDefault="00446F38" w:rsidP="00446F38">
      <w:r>
        <w:t>IV.6.1) Sposób udostępniania informacji o charakterze poufnym (jeżeli dotyczy):</w:t>
      </w:r>
    </w:p>
    <w:p w:rsidR="00446F38" w:rsidRDefault="00446F38" w:rsidP="00446F38"/>
    <w:p w:rsidR="00446F38" w:rsidRDefault="00446F38" w:rsidP="00446F38">
      <w:r>
        <w:t>Środki służące ochronie informacji o charakterze poufnym</w:t>
      </w:r>
    </w:p>
    <w:p w:rsidR="00446F38" w:rsidRDefault="00446F38" w:rsidP="00446F38"/>
    <w:p w:rsidR="00446F38" w:rsidRDefault="00446F38" w:rsidP="00446F38">
      <w:r>
        <w:t>IV.6.2) Termin składania ofert lub wniosków o dopuszczenie do udziału w postępowaniu:</w:t>
      </w:r>
    </w:p>
    <w:p w:rsidR="00446F38" w:rsidRDefault="00446F38" w:rsidP="00446F38">
      <w:r>
        <w:t>Data: 18/04/2017, godzina: 09:00,</w:t>
      </w:r>
    </w:p>
    <w:p w:rsidR="00446F38" w:rsidRDefault="00446F38" w:rsidP="00446F38">
      <w:r>
        <w:t>Skrócenie terminu składania wniosków, ze względu na pilną potrzebę udzielenia zamówienia (przetarg nieograniczony, przetarg ograniczony, negocjacje z ogłoszeniem):</w:t>
      </w:r>
    </w:p>
    <w:p w:rsidR="00446F38" w:rsidRDefault="00446F38" w:rsidP="00446F38">
      <w:r>
        <w:t>nie</w:t>
      </w:r>
    </w:p>
    <w:p w:rsidR="00446F38" w:rsidRDefault="00446F38" w:rsidP="00446F38">
      <w:r>
        <w:t>Wskazać powody:</w:t>
      </w:r>
    </w:p>
    <w:p w:rsidR="00446F38" w:rsidRDefault="00446F38" w:rsidP="00446F38"/>
    <w:p w:rsidR="00446F38" w:rsidRDefault="00446F38" w:rsidP="00446F38">
      <w:r>
        <w:t>Język lub języki, w jakich mogą być sporządzane oferty lub wnioski o dopuszczenie do udziału w postępowaniu</w:t>
      </w:r>
    </w:p>
    <w:p w:rsidR="00446F38" w:rsidRDefault="00446F38" w:rsidP="00446F38">
      <w:r>
        <w:t>&gt; Oferty winny być sporządzone w języku polskim.</w:t>
      </w:r>
    </w:p>
    <w:p w:rsidR="00446F38" w:rsidRDefault="00446F38" w:rsidP="00446F38">
      <w:r>
        <w:t>IV.6.3) Termin związania ofertą: okres w dniach: 30 (od ostatecznego terminu składania ofert)</w:t>
      </w:r>
    </w:p>
    <w:p w:rsidR="00446F38" w:rsidRDefault="00446F38" w:rsidP="00446F38">
      <w: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nie</w:t>
      </w:r>
    </w:p>
    <w:p w:rsidR="00446F38" w:rsidRDefault="00446F38" w:rsidP="00446F38">
      <w: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 nie</w:t>
      </w:r>
    </w:p>
    <w:p w:rsidR="00446F38" w:rsidRDefault="00446F38" w:rsidP="00446F38">
      <w:r>
        <w:t>IV.6.6) Informacje dodatkowe:</w:t>
      </w:r>
    </w:p>
    <w:p w:rsidR="00446F38" w:rsidRDefault="00446F38" w:rsidP="00446F38">
      <w:r>
        <w:t xml:space="preserve">1. Wykonawca w terminie 3 dni od dnia zamieszczenia na stronie internetowej informacji, o której mowa w art. 86 ust. 5 ustawy </w:t>
      </w:r>
      <w:proofErr w:type="spellStart"/>
      <w:r>
        <w:t>Pzp</w:t>
      </w:r>
      <w:proofErr w:type="spellEnd"/>
      <w:r>
        <w:t xml:space="preserve">, przekaże zamawiającemu oświadczenie o przynależności lub braku przynależności do tej samej grupy kapitałowej, o której mowa w art. 24 ust. 1 pkt 23 ustawy </w:t>
      </w:r>
      <w:proofErr w:type="spellStart"/>
      <w:r>
        <w:t>Pzp</w:t>
      </w:r>
      <w:proofErr w:type="spellEnd"/>
      <w:r>
        <w:t xml:space="preserve">. Wraz ze złożeniem oświadczenia, wykonawca może przedstawić dowody, że powiązania z innym wykonawcą nie prowadzą do zakłócenia konkurencji w postępowaniu o udzielenie zamówienia. 2. Zamawiający w niniejszym postępowaniu prowadzonym w trybie przetargu nieograniczonego,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t>Pzp</w:t>
      </w:r>
      <w:proofErr w:type="spellEnd"/>
      <w:r>
        <w:t xml:space="preserve">. 3. Wykonawca może w celu potwierdzenia spełniania warunków, o których mowa w pkt III.1) niniejszego ogłoszenia, w stosownych sytuacjach oraz w odniesieniu do przedmiotowego zamówienia, polegać na zdolnościach technicznych lub zawodowych lub sytuacji finansowej lub ekonomicznej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t>Pzp</w:t>
      </w:r>
      <w:proofErr w:type="spellEnd"/>
      <w: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roboty budowlane, których wskazane zdolności dotyczą. 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o których mowa w art. 24 ust. 1 pkt 13–22 i ust. 5. 6. W odniesieniu do warunków dotyczących wykształcenia, kwalifikacji zawodowych lub doświadczenia, wykonawcy mogą polegać na zdolnościach innych podmiotów, jeśli podmioty te zrealizują roboty budowlane lub usługi, do realizacji których te zdolności są wymagane. 7. Jeżeli zdolności techniczne lub zawodowe lub sytuacja ekonomiczna lub finansowa,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t>
      </w:r>
      <w:r>
        <w:lastRenderedPageBreak/>
        <w:t xml:space="preserve">wykaże zdolności techniczne lub zawodowe lub sytuację finansową lub ekonomiczną, o których mowa w pkt 3. 8.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9. W przypadku wspólnego ubiegania się o zamówienie przez wykonawców, oświadczenie składa każdy z wykonawców wspólnie ubiegających się o zamówienie. Oświadczenie te ma wstępnie potwierdzać spełnianie warunków udziału w postępowaniu, brak podstaw wykluczenia w zakresie, w którym każdy z wykonawców wykazuje spełnianie warunków udziału w postępowaniu, brak podstaw wykluczenia. 10.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11. Oświadczenia, o których mowa w specyfikacji istotnych warunków zamówienia i ogłoszeniu o zamówieniu dotyczące wykonawcy i innych podmiotów, na których zdolnościach lub sytuacji polega wykonawca na zasadach określonych w art. 22a ustawy </w:t>
      </w:r>
      <w:proofErr w:type="spellStart"/>
      <w:r>
        <w:t>Pzp</w:t>
      </w:r>
      <w:proofErr w:type="spellEnd"/>
      <w:r>
        <w:t xml:space="preserve"> oraz dotyczące podwykonawców, składane są w oryginale. 12. Dokumenty, o których mowa w specyfikacji istotnych warunków zamówienia i ogłoszeniu o zamówieniu, potwierdzające spełnianie warunków udziału w postępowaniu oraz brak podstaw wykluczenia, inne niż oświadczenia, składane są w oryginale lub kopii poświadczonej za zgodność z oryginałem. 13.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14. Poświadczenie za zgodność z oryginałem następuje w formie pisemnej. 15. Dokumenty sporządzone w języku obcym są składane wraz z tłumaczeniem na język polski. 16. W przypadku, gdy wykonawcę reprezentuje pełnomocnik, do oferty należy załączyć stosowne pełnomocnictwo w oryginale lub kopii poświadczonej notarialnie. 17.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w:t>
      </w:r>
    </w:p>
    <w:p w:rsidR="00446F38" w:rsidRDefault="00446F38" w:rsidP="00446F38"/>
    <w:p w:rsidR="00446F38" w:rsidRDefault="00446F38" w:rsidP="00446F38">
      <w:bookmarkStart w:id="0" w:name="_GoBack"/>
      <w:bookmarkEnd w:id="0"/>
    </w:p>
    <w:sectPr w:rsidR="00446F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42E"/>
    <w:rsid w:val="00446F38"/>
    <w:rsid w:val="0058242E"/>
    <w:rsid w:val="00B623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5297</Words>
  <Characters>31785</Characters>
  <Application>Microsoft Office Word</Application>
  <DocSecurity>0</DocSecurity>
  <Lines>264</Lines>
  <Paragraphs>74</Paragraphs>
  <ScaleCrop>false</ScaleCrop>
  <Company/>
  <LinksUpToDate>false</LinksUpToDate>
  <CharactersWithSpaces>37008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2017-03-31T10:47:00Z</dcterms:created>
  <dcterms:modified xsi:type="dcterms:W3CDTF">2017-03-31T10:49:00Z</dcterms:modified>
</cp:coreProperties>
</file>